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0F519" w14:textId="5EEB9135" w:rsidR="00A45068" w:rsidRPr="00A45068" w:rsidRDefault="00A45068" w:rsidP="00A45068">
      <w:pPr>
        <w:spacing w:line="256" w:lineRule="auto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Załącznik nr 1 do uchwały nr 1</w:t>
      </w:r>
      <w:bookmarkStart w:id="0" w:name="_GoBack"/>
      <w:bookmarkEnd w:id="0"/>
    </w:p>
    <w:p w14:paraId="7C47AE13" w14:textId="77777777" w:rsidR="00A45068" w:rsidRPr="00A45068" w:rsidRDefault="00A45068" w:rsidP="00A45068">
      <w:pPr>
        <w:spacing w:line="256" w:lineRule="auto"/>
        <w:rPr>
          <w:rFonts w:ascii="Times New Roman" w:eastAsia="Aptos" w:hAnsi="Times New Roman" w:cs="Times New Roman"/>
          <w:sz w:val="24"/>
          <w:szCs w:val="24"/>
        </w:rPr>
      </w:pPr>
      <w:r w:rsidRPr="00A45068">
        <w:rPr>
          <w:rFonts w:ascii="Times New Roman" w:eastAsia="Aptos" w:hAnsi="Times New Roman" w:cs="Times New Roman"/>
          <w:sz w:val="24"/>
          <w:szCs w:val="24"/>
        </w:rPr>
        <w:t>Z dnia 14 czerwca 2024r.</w:t>
      </w:r>
    </w:p>
    <w:p w14:paraId="7E6DFCF6" w14:textId="77777777" w:rsidR="00A45068" w:rsidRDefault="00A45068" w:rsidP="00A45068">
      <w:pPr>
        <w:rPr>
          <w:rFonts w:ascii="Times New Roman" w:hAnsi="Times New Roman" w:cs="Times New Roman"/>
          <w:sz w:val="24"/>
          <w:szCs w:val="24"/>
        </w:rPr>
      </w:pPr>
    </w:p>
    <w:p w14:paraId="5EC2745E" w14:textId="77777777" w:rsidR="00A45068" w:rsidRDefault="00A45068" w:rsidP="00F669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5EA4B4" w14:textId="77777777" w:rsidR="00A45068" w:rsidRDefault="00A45068" w:rsidP="00F669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B631B3" w14:textId="64F7254B" w:rsidR="00F66937" w:rsidRPr="00F66937" w:rsidRDefault="00F66937" w:rsidP="00F66937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937">
        <w:rPr>
          <w:rFonts w:ascii="Times New Roman" w:hAnsi="Times New Roman" w:cs="Times New Roman"/>
          <w:sz w:val="24"/>
          <w:szCs w:val="24"/>
        </w:rPr>
        <w:t>WERSJA SKRÓCONA</w:t>
      </w:r>
    </w:p>
    <w:p w14:paraId="61AE1CF6" w14:textId="77777777" w:rsidR="00F66937" w:rsidRPr="00F66937" w:rsidRDefault="00F66937" w:rsidP="00F669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6937">
        <w:rPr>
          <w:rFonts w:ascii="Times New Roman" w:hAnsi="Times New Roman" w:cs="Times New Roman"/>
          <w:b/>
          <w:bCs/>
          <w:sz w:val="32"/>
          <w:szCs w:val="32"/>
        </w:rPr>
        <w:t>STANDARDY OCHRONY MAŁOLETNICH</w:t>
      </w:r>
    </w:p>
    <w:p w14:paraId="756B2417" w14:textId="2DEEF75F" w:rsidR="00F66937" w:rsidRPr="00F66937" w:rsidRDefault="00F66937" w:rsidP="00F669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6937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05B57">
        <w:rPr>
          <w:rFonts w:ascii="Times New Roman" w:hAnsi="Times New Roman" w:cs="Times New Roman"/>
          <w:b/>
          <w:bCs/>
          <w:sz w:val="32"/>
          <w:szCs w:val="32"/>
        </w:rPr>
        <w:t xml:space="preserve">PRZEDSZKOLU TERAPEUTYCZNYM </w:t>
      </w:r>
      <w:r w:rsidRPr="00F66937">
        <w:rPr>
          <w:rFonts w:ascii="Times New Roman" w:hAnsi="Times New Roman" w:cs="Times New Roman"/>
          <w:b/>
          <w:bCs/>
          <w:sz w:val="32"/>
          <w:szCs w:val="32"/>
        </w:rPr>
        <w:t xml:space="preserve">PRZY FUNDACJI SZLACHETNE ANIOŁY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F66937">
        <w:rPr>
          <w:rFonts w:ascii="Times New Roman" w:hAnsi="Times New Roman" w:cs="Times New Roman"/>
          <w:b/>
          <w:bCs/>
          <w:sz w:val="32"/>
          <w:szCs w:val="32"/>
        </w:rPr>
        <w:t>W KLIMONTOWIE</w:t>
      </w:r>
    </w:p>
    <w:p w14:paraId="2611AFEF" w14:textId="77777777" w:rsidR="00B640FC" w:rsidRDefault="00B640FC" w:rsidP="00B640F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17474DB" w14:textId="1C453512" w:rsidR="00B640FC" w:rsidRPr="00B640FC" w:rsidRDefault="00B640FC" w:rsidP="00B640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40FC">
        <w:rPr>
          <w:rFonts w:ascii="Times New Roman" w:hAnsi="Times New Roman" w:cs="Times New Roman"/>
          <w:b/>
          <w:bCs/>
          <w:sz w:val="32"/>
          <w:szCs w:val="32"/>
        </w:rPr>
        <w:t xml:space="preserve">ROZDZIAŁ 1 </w:t>
      </w:r>
    </w:p>
    <w:p w14:paraId="2935545E" w14:textId="32BA55A5" w:rsidR="0077012A" w:rsidRDefault="00B640FC" w:rsidP="00B640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0FC">
        <w:rPr>
          <w:rFonts w:ascii="Times New Roman" w:hAnsi="Times New Roman" w:cs="Times New Roman"/>
          <w:b/>
          <w:bCs/>
          <w:sz w:val="24"/>
          <w:szCs w:val="24"/>
        </w:rPr>
        <w:t>PODSTAWOWE TERMINY</w:t>
      </w:r>
    </w:p>
    <w:p w14:paraId="4D047C4E" w14:textId="77777777" w:rsidR="00F87635" w:rsidRPr="00F87635" w:rsidRDefault="00F87635" w:rsidP="00A43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35">
        <w:rPr>
          <w:rFonts w:ascii="Times New Roman" w:hAnsi="Times New Roman" w:cs="Times New Roman"/>
          <w:sz w:val="24"/>
          <w:szCs w:val="24"/>
        </w:rPr>
        <w:t xml:space="preserve">Ilekroć w niniejszych Standardach jest mowa bez bliższego określenia o: </w:t>
      </w:r>
    </w:p>
    <w:p w14:paraId="2B4E817C" w14:textId="005F97B4" w:rsidR="00F87635" w:rsidRPr="00F87635" w:rsidRDefault="00F87635" w:rsidP="00A43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35">
        <w:rPr>
          <w:rFonts w:ascii="Times New Roman" w:hAnsi="Times New Roman" w:cs="Times New Roman"/>
          <w:b/>
          <w:bCs/>
          <w:sz w:val="24"/>
          <w:szCs w:val="24"/>
        </w:rPr>
        <w:t>1) krzywdzeniu małoletniego</w:t>
      </w:r>
      <w:r w:rsidRPr="00F87635">
        <w:rPr>
          <w:rFonts w:ascii="Times New Roman" w:hAnsi="Times New Roman" w:cs="Times New Roman"/>
          <w:sz w:val="24"/>
          <w:szCs w:val="24"/>
        </w:rPr>
        <w:t xml:space="preserve"> – należy rozumieć popełnienie czynu zabronionego lub czynu karalnego na szkodę małoletniego przez jakąkolwiek osobę, w tym pracownika </w:t>
      </w:r>
      <w:r w:rsidR="00305B57">
        <w:rPr>
          <w:rFonts w:ascii="Times New Roman" w:hAnsi="Times New Roman" w:cs="Times New Roman"/>
          <w:sz w:val="24"/>
          <w:szCs w:val="24"/>
        </w:rPr>
        <w:t xml:space="preserve">Przedszkola </w:t>
      </w:r>
      <w:r w:rsidRPr="00F87635">
        <w:rPr>
          <w:rFonts w:ascii="Times New Roman" w:hAnsi="Times New Roman" w:cs="Times New Roman"/>
          <w:sz w:val="24"/>
          <w:szCs w:val="24"/>
        </w:rPr>
        <w:t xml:space="preserve"> lub zagrożenie dobra małoletniego, w tym jego zaniedbywanie. Krzywdzeniem jest: </w:t>
      </w:r>
    </w:p>
    <w:p w14:paraId="79FD44B6" w14:textId="77777777" w:rsidR="0083112C" w:rsidRPr="0083112C" w:rsidRDefault="00F87635" w:rsidP="00A43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1E6">
        <w:rPr>
          <w:rFonts w:ascii="Times New Roman" w:hAnsi="Times New Roman" w:cs="Times New Roman"/>
          <w:b/>
          <w:bCs/>
          <w:sz w:val="24"/>
          <w:szCs w:val="24"/>
        </w:rPr>
        <w:t>a) przemoc domowa –</w:t>
      </w:r>
      <w:r w:rsidRPr="00F87635">
        <w:rPr>
          <w:rFonts w:ascii="Times New Roman" w:hAnsi="Times New Roman" w:cs="Times New Roman"/>
          <w:sz w:val="24"/>
          <w:szCs w:val="24"/>
        </w:rPr>
        <w:t xml:space="preserve"> </w:t>
      </w:r>
      <w:r w:rsidR="0083112C" w:rsidRPr="0083112C">
        <w:rPr>
          <w:rFonts w:ascii="Times New Roman" w:hAnsi="Times New Roman" w:cs="Times New Roman"/>
          <w:sz w:val="24"/>
          <w:szCs w:val="24"/>
        </w:rPr>
        <w:t xml:space="preserve">należy przez to rozumieć jednorazowe albo powtarzające się umyślne działanie lub zaniechanie naruszające prawa lub dobra osobiste członków rodziny, a także innych osób wspólnie zamieszkujących lub gospodarujących, 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przemocą. </w:t>
      </w:r>
    </w:p>
    <w:p w14:paraId="0860A459" w14:textId="4A0AD3FA" w:rsidR="00F87635" w:rsidRPr="00F87635" w:rsidRDefault="00F87635" w:rsidP="00A43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7F9">
        <w:rPr>
          <w:rFonts w:ascii="Times New Roman" w:hAnsi="Times New Roman" w:cs="Times New Roman"/>
          <w:b/>
          <w:bCs/>
          <w:sz w:val="24"/>
          <w:szCs w:val="24"/>
        </w:rPr>
        <w:t>b) przemoc fizyczna</w:t>
      </w:r>
      <w:r w:rsidRPr="00F87635">
        <w:rPr>
          <w:rFonts w:ascii="Times New Roman" w:hAnsi="Times New Roman" w:cs="Times New Roman"/>
          <w:sz w:val="24"/>
          <w:szCs w:val="24"/>
        </w:rPr>
        <w:t xml:space="preserve"> – jest to celowe uszkodzenie ciała, zadawanie bólu lub groźba</w:t>
      </w:r>
      <w:r w:rsidR="009367F9">
        <w:rPr>
          <w:rFonts w:ascii="Times New Roman" w:hAnsi="Times New Roman" w:cs="Times New Roman"/>
          <w:sz w:val="24"/>
          <w:szCs w:val="24"/>
        </w:rPr>
        <w:t xml:space="preserve"> </w:t>
      </w:r>
      <w:r w:rsidRPr="00F87635">
        <w:rPr>
          <w:rFonts w:ascii="Times New Roman" w:hAnsi="Times New Roman" w:cs="Times New Roman"/>
          <w:sz w:val="24"/>
          <w:szCs w:val="24"/>
        </w:rPr>
        <w:t xml:space="preserve">uszkodzenia ciała. Skutkiem przemocy fizycznej mogą być m. in. złamania, siniaki, rany cięte, poparzenia, obrażenia wewnętrzne. Przemoc fizyczna powoduje lub może spowodować utratę zdrowia bądź też zagrażać życiu; </w:t>
      </w:r>
    </w:p>
    <w:p w14:paraId="769248F2" w14:textId="46FB5CEC" w:rsidR="00F87635" w:rsidRPr="00F87635" w:rsidRDefault="00F87635" w:rsidP="00A43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FA8">
        <w:rPr>
          <w:rFonts w:ascii="Times New Roman" w:hAnsi="Times New Roman" w:cs="Times New Roman"/>
          <w:b/>
          <w:bCs/>
          <w:sz w:val="24"/>
          <w:szCs w:val="24"/>
        </w:rPr>
        <w:t>c) przemoc emocjonalna –</w:t>
      </w:r>
      <w:r w:rsidRPr="00F87635">
        <w:rPr>
          <w:rFonts w:ascii="Times New Roman" w:hAnsi="Times New Roman" w:cs="Times New Roman"/>
          <w:sz w:val="24"/>
          <w:szCs w:val="24"/>
        </w:rPr>
        <w:t xml:space="preserve"> to powtarzające się poniżanie, upokarzanie i ośmieszanie małoletniego, nieustanna krytyka, wciąganie małoletniego  w konflikt osób dorosłych, </w:t>
      </w:r>
      <w:r w:rsidRPr="00F87635">
        <w:rPr>
          <w:rFonts w:ascii="Times New Roman" w:hAnsi="Times New Roman" w:cs="Times New Roman"/>
          <w:sz w:val="24"/>
          <w:szCs w:val="24"/>
        </w:rPr>
        <w:lastRenderedPageBreak/>
        <w:t xml:space="preserve">manipulowanie nim, brak odpowiedniego wsparcia, stawianie małoletniemu wymagań </w:t>
      </w:r>
      <w:r w:rsidR="00A43FA8">
        <w:rPr>
          <w:rFonts w:ascii="Times New Roman" w:hAnsi="Times New Roman" w:cs="Times New Roman"/>
          <w:sz w:val="24"/>
          <w:szCs w:val="24"/>
        </w:rPr>
        <w:br/>
      </w:r>
      <w:r w:rsidRPr="00F87635">
        <w:rPr>
          <w:rFonts w:ascii="Times New Roman" w:hAnsi="Times New Roman" w:cs="Times New Roman"/>
          <w:sz w:val="24"/>
          <w:szCs w:val="24"/>
        </w:rPr>
        <w:t xml:space="preserve">i oczekiwań, którym nie jest on w stanie sprostać; </w:t>
      </w:r>
    </w:p>
    <w:p w14:paraId="01874A67" w14:textId="0453B95A" w:rsidR="00F87635" w:rsidRPr="00F87635" w:rsidRDefault="00F87635" w:rsidP="00A43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35">
        <w:rPr>
          <w:rFonts w:ascii="Times New Roman" w:hAnsi="Times New Roman" w:cs="Times New Roman"/>
          <w:sz w:val="24"/>
          <w:szCs w:val="24"/>
        </w:rPr>
        <w:t xml:space="preserve">d) </w:t>
      </w:r>
      <w:r w:rsidRPr="00A43FA8">
        <w:rPr>
          <w:rFonts w:ascii="Times New Roman" w:hAnsi="Times New Roman" w:cs="Times New Roman"/>
          <w:b/>
          <w:bCs/>
          <w:sz w:val="24"/>
          <w:szCs w:val="24"/>
        </w:rPr>
        <w:t>przemoc seksualna –</w:t>
      </w:r>
      <w:r w:rsidRPr="00F87635">
        <w:rPr>
          <w:rFonts w:ascii="Times New Roman" w:hAnsi="Times New Roman" w:cs="Times New Roman"/>
          <w:sz w:val="24"/>
          <w:szCs w:val="24"/>
        </w:rPr>
        <w:t xml:space="preserve"> to angażowanie małoletniego w aktywność seksualną przez osobę dorosłą. Wykorzystywanie seksualne odnosi się do zachowań  z kontaktem fizycznym (np. dotykanie małoletniego, współżycie z małoletnim) oraz zachowania bez kontaktu fizycznego, np. pokazywanie małoletniemu materiałów pornograficznych, podglądanie; </w:t>
      </w:r>
    </w:p>
    <w:p w14:paraId="06AF5BF3" w14:textId="26355ADB" w:rsidR="00F87635" w:rsidRPr="00F87635" w:rsidRDefault="00F87635" w:rsidP="00A43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FA8">
        <w:rPr>
          <w:rFonts w:ascii="Times New Roman" w:hAnsi="Times New Roman" w:cs="Times New Roman"/>
          <w:b/>
          <w:bCs/>
          <w:sz w:val="24"/>
          <w:szCs w:val="24"/>
        </w:rPr>
        <w:t>e) przemoc ekonomiczna –</w:t>
      </w:r>
      <w:r w:rsidRPr="00F87635">
        <w:rPr>
          <w:rFonts w:ascii="Times New Roman" w:hAnsi="Times New Roman" w:cs="Times New Roman"/>
          <w:sz w:val="24"/>
          <w:szCs w:val="24"/>
        </w:rPr>
        <w:t xml:space="preserve"> to niezapewnianie odpowiednich warunków do rozwoju dziecka, m.in. odpowiedniego odżywiania, ubrania, potrzeb edukacyjnych   czy schronienia, w ramach środków dostępnych rodzicom lub opiekunom;                      </w:t>
      </w:r>
    </w:p>
    <w:p w14:paraId="34B5DC01" w14:textId="05FEEEA9" w:rsidR="00B640FC" w:rsidRDefault="00F87635" w:rsidP="00A43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FA8">
        <w:rPr>
          <w:rFonts w:ascii="Times New Roman" w:hAnsi="Times New Roman" w:cs="Times New Roman"/>
          <w:b/>
          <w:bCs/>
          <w:sz w:val="24"/>
          <w:szCs w:val="24"/>
        </w:rPr>
        <w:t>f) zaniedbywanie –</w:t>
      </w:r>
      <w:r w:rsidRPr="00F87635">
        <w:rPr>
          <w:rFonts w:ascii="Times New Roman" w:hAnsi="Times New Roman" w:cs="Times New Roman"/>
          <w:sz w:val="24"/>
          <w:szCs w:val="24"/>
        </w:rPr>
        <w:t xml:space="preserve"> to niezaspokajanie podstawowych potrzeb materialnych i emocjonalnych małoletniego przez rodzica lub opiekuna prawnego, niezapewnienie mu odpowiedniego jedzenia, ubrań, schronienia, opieki medycznej, bezpieczeństwa, braku dozoru nad</w:t>
      </w:r>
      <w:r w:rsidR="00A43FA8">
        <w:rPr>
          <w:rFonts w:ascii="Times New Roman" w:hAnsi="Times New Roman" w:cs="Times New Roman"/>
          <w:sz w:val="24"/>
          <w:szCs w:val="24"/>
        </w:rPr>
        <w:t xml:space="preserve"> </w:t>
      </w:r>
      <w:r w:rsidRPr="00F87635">
        <w:rPr>
          <w:rFonts w:ascii="Times New Roman" w:hAnsi="Times New Roman" w:cs="Times New Roman"/>
          <w:sz w:val="24"/>
          <w:szCs w:val="24"/>
        </w:rPr>
        <w:t>wypełnianiem obowiązku szkolnego;</w:t>
      </w:r>
    </w:p>
    <w:p w14:paraId="2E2F2447" w14:textId="47B6A6EF" w:rsidR="00112109" w:rsidRPr="00112109" w:rsidRDefault="00112109" w:rsidP="00112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109">
        <w:rPr>
          <w:rFonts w:ascii="Times New Roman" w:hAnsi="Times New Roman" w:cs="Times New Roman"/>
          <w:b/>
          <w:bCs/>
          <w:sz w:val="24"/>
          <w:szCs w:val="24"/>
        </w:rPr>
        <w:t>g) przemoc rówieśnicza –</w:t>
      </w:r>
      <w:r w:rsidRPr="00112109">
        <w:rPr>
          <w:rFonts w:ascii="Times New Roman" w:hAnsi="Times New Roman" w:cs="Times New Roman"/>
          <w:sz w:val="24"/>
          <w:szCs w:val="24"/>
        </w:rPr>
        <w:t xml:space="preserve"> ma miejscy, gdy w świecie realnym lub wirtualnym małoletni</w:t>
      </w:r>
      <w:r>
        <w:rPr>
          <w:rFonts w:ascii="Times New Roman" w:hAnsi="Times New Roman" w:cs="Times New Roman"/>
          <w:sz w:val="24"/>
          <w:szCs w:val="24"/>
        </w:rPr>
        <w:br/>
      </w:r>
      <w:r w:rsidRPr="00112109">
        <w:rPr>
          <w:rFonts w:ascii="Times New Roman" w:hAnsi="Times New Roman" w:cs="Times New Roman"/>
          <w:sz w:val="24"/>
          <w:szCs w:val="24"/>
        </w:rPr>
        <w:t xml:space="preserve"> w wyniku działań swoich rówieśników doświadcza przykrości  lub krzywy; </w:t>
      </w:r>
    </w:p>
    <w:p w14:paraId="591844F3" w14:textId="68E39DC3" w:rsidR="00112109" w:rsidRPr="00112109" w:rsidRDefault="00112109" w:rsidP="00112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109">
        <w:rPr>
          <w:rFonts w:ascii="Times New Roman" w:hAnsi="Times New Roman" w:cs="Times New Roman"/>
          <w:b/>
          <w:bCs/>
          <w:sz w:val="24"/>
          <w:szCs w:val="24"/>
        </w:rPr>
        <w:t>2) osobie stosującej przemoc domową –</w:t>
      </w:r>
      <w:r w:rsidRPr="00112109">
        <w:rPr>
          <w:rFonts w:ascii="Times New Roman" w:hAnsi="Times New Roman" w:cs="Times New Roman"/>
          <w:sz w:val="24"/>
          <w:szCs w:val="24"/>
        </w:rPr>
        <w:t xml:space="preserve"> należy przez to rozumieć pełnoletniego,                     który dopuszcza się przemocy domowej; </w:t>
      </w:r>
    </w:p>
    <w:p w14:paraId="6460C95F" w14:textId="29E9708F" w:rsidR="00112109" w:rsidRDefault="00112109" w:rsidP="00112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109">
        <w:rPr>
          <w:rFonts w:ascii="Times New Roman" w:hAnsi="Times New Roman" w:cs="Times New Roman"/>
          <w:b/>
          <w:bCs/>
          <w:sz w:val="24"/>
          <w:szCs w:val="24"/>
        </w:rPr>
        <w:t>3) świadku przemocy domowej –</w:t>
      </w:r>
      <w:r w:rsidRPr="00112109">
        <w:rPr>
          <w:rFonts w:ascii="Times New Roman" w:hAnsi="Times New Roman" w:cs="Times New Roman"/>
          <w:sz w:val="24"/>
          <w:szCs w:val="24"/>
        </w:rPr>
        <w:t xml:space="preserve"> należy przez to rozumieć osobę, która posiada wiedzę                na temat stosowania przemocy domowej lub widziała akt przemocy domowej;</w:t>
      </w:r>
    </w:p>
    <w:p w14:paraId="57E65236" w14:textId="77777777" w:rsidR="00112109" w:rsidRDefault="00112109" w:rsidP="00112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B016C" w14:textId="0C9246C2" w:rsidR="00F521E4" w:rsidRPr="00F521E4" w:rsidRDefault="00F521E4" w:rsidP="00E74BD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1E4">
        <w:rPr>
          <w:rFonts w:ascii="Times New Roman" w:hAnsi="Times New Roman" w:cs="Times New Roman"/>
          <w:b/>
          <w:bCs/>
          <w:sz w:val="28"/>
          <w:szCs w:val="28"/>
        </w:rPr>
        <w:t>ROZDZIAŁ 2</w:t>
      </w:r>
    </w:p>
    <w:p w14:paraId="7ED6A15D" w14:textId="431A7B09" w:rsidR="00F521E4" w:rsidRDefault="00F521E4" w:rsidP="00E74BD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1E4">
        <w:rPr>
          <w:rFonts w:ascii="Times New Roman" w:hAnsi="Times New Roman" w:cs="Times New Roman"/>
          <w:b/>
          <w:bCs/>
          <w:sz w:val="24"/>
          <w:szCs w:val="24"/>
        </w:rPr>
        <w:t xml:space="preserve">ZASADY ZAPEWNIAJĄCE BEZPIECZNE RELACJE MIĘDZY MAŁOLETNIM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521E4">
        <w:rPr>
          <w:rFonts w:ascii="Times New Roman" w:hAnsi="Times New Roman" w:cs="Times New Roman"/>
          <w:b/>
          <w:bCs/>
          <w:sz w:val="24"/>
          <w:szCs w:val="24"/>
        </w:rPr>
        <w:t xml:space="preserve">A PERSONELEM </w:t>
      </w:r>
      <w:r w:rsidR="00305B57">
        <w:rPr>
          <w:rFonts w:ascii="Times New Roman" w:hAnsi="Times New Roman" w:cs="Times New Roman"/>
          <w:b/>
          <w:bCs/>
          <w:sz w:val="24"/>
          <w:szCs w:val="24"/>
        </w:rPr>
        <w:t>PRZEDSZKOLA</w:t>
      </w:r>
    </w:p>
    <w:p w14:paraId="2214BAB0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1) Personel mający kontakt z małoletnimi jest zobowiązany do utrzymywania pozytywnych relacji z nimi.  </w:t>
      </w:r>
    </w:p>
    <w:p w14:paraId="104AC064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2) Pracownicy działają w sposób otwarty i przejrzysty dla innych, aby zminimalizować ryzyko błędnej interpretacji danych zachowań. </w:t>
      </w:r>
    </w:p>
    <w:p w14:paraId="1EC376A0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3) W komunikacji z małoletnimi personel musi zachować cierpliwość i szacunek. </w:t>
      </w:r>
    </w:p>
    <w:p w14:paraId="4BAA97BD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lastRenderedPageBreak/>
        <w:t xml:space="preserve">4) Personel powinien słuchać uważnie małoletnich (jeżeli małoletni nie komunikuje się werbalnie używana jest komunikacja alternatywna) i udzielać im odpowiedzi adekwatnych                    do ich wieku, poziomu rozwoju i danej sytuacji. </w:t>
      </w:r>
    </w:p>
    <w:p w14:paraId="6A8C0FAA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5) Pracownikom nie wolno krzyczeć, zawstydzać, upokarzać, lekceważyć i obrażać małoletnich.  </w:t>
      </w:r>
    </w:p>
    <w:p w14:paraId="1A41DD14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6) Pracownikom nie wolno ujawniać informacji wrażliwych dotyczących małoletnich osobom nieuprawnionym, w tym innym małoletnim. Obejmuje to wizerunek małoletnich, informacje </w:t>
      </w:r>
    </w:p>
    <w:p w14:paraId="6BCB0674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o ich sytuacji rodzinnej, ekonomicznej, medycznej, opiekuńczej, prawnej, itp. </w:t>
      </w:r>
    </w:p>
    <w:p w14:paraId="66C38733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7) Personel musi szanować prawo małoletnich do prywatności. Jeśli konieczne jest odstąpienie od zasady poufności, aby chronić małoletniego, powinno mu to zostać wyjaśnione najszybciej jak to możliwe w obecności innego pracownika. </w:t>
      </w:r>
    </w:p>
    <w:p w14:paraId="7626A17E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8) Pracownikom nie wolno zachowywać się w obecności małoletnich w sposób niestosowny. Obejmuje to używanie wulgarnych słów, gestów i żartów, czynienie obraźliwych uwag, nawiązywanie w wypowiedziach do aktywności bądź atrakcyjności seksualnej oraz wykorzystywanie wobec małoletnich relacji władzy lub przewagi fizycznej (zastraszanie, przymuszanie, groźby). </w:t>
      </w:r>
    </w:p>
    <w:p w14:paraId="430E432D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9) Pracownicy powinni poinformować małoletnich o osobach, do których może zgłosić się, gdy czują się niekomfortowo w jakieś zaistniałej sytuacji, konkretnego zachowania czy słów </w:t>
      </w:r>
    </w:p>
    <w:p w14:paraId="1533FE7A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>(w zależności od procedur interwencji, jakie przyjęła instytucja) i mogą oczekiwać odpowiedniej reakcji i/lub pomocy.</w:t>
      </w:r>
    </w:p>
    <w:p w14:paraId="06B63BBB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3. Zasady kontaktu personelu z małoletnimi, zakaz stosowania przemocy wobec nich                                       w jakiejkolwiek formie, w tym nawiązywania relacji o charakterze seksualnym. </w:t>
      </w:r>
    </w:p>
    <w:p w14:paraId="181E2B42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1) Pracownicy powinni doceniać i szanować wkład małoletnich w podejmowane działania, aktywnie je angażować i traktować na równo bez względu na ich płeć, orientację seksualną, sprawność/niepełnosprawność, status społeczny, etniczny, kulturowy, religijny i światopogląd. </w:t>
      </w:r>
    </w:p>
    <w:p w14:paraId="586E50E7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2)  Pracownicy powinni unikać faworyzowania małoletnich. </w:t>
      </w:r>
    </w:p>
    <w:p w14:paraId="1B22842A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3)  Pracownikom nie wolno nawiązywać z małoletnimi jakichkolwiek relacji romantycznych lub seksualnych ani składać im propozycji o nieodpowiednim charakterze. Obejmuje to także seksualne komentarze, żarty, gesty oraz udostępnianie małoletnim treści erotycznych </w:t>
      </w:r>
    </w:p>
    <w:p w14:paraId="1634F55C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lastRenderedPageBreak/>
        <w:t xml:space="preserve">i pornograficznych bez względu na ich formę. </w:t>
      </w:r>
    </w:p>
    <w:p w14:paraId="08B58372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4) Pracownikom nie wolno utrwalać i upowszechniać wizerunku małoletnich (filmowanie, nagrywanie głosu, fotografowanie) jeżeli nie uzyskali zgód rodziców oraz samych małoletnich. </w:t>
      </w:r>
    </w:p>
    <w:p w14:paraId="368068A8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5) Pracownikom zabrania się proponować małoletnim alkoholu, wyrobów tytoniowych ani nielegalnych substancji, jak również używać ich w obecności małoletnich. </w:t>
      </w:r>
    </w:p>
    <w:p w14:paraId="773BD05E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>6) Każde przemocowe działanie wobec małoletnich jest niedopuszczalne.</w:t>
      </w:r>
    </w:p>
    <w:p w14:paraId="4CB59019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183">
        <w:rPr>
          <w:rFonts w:ascii="Times New Roman" w:hAnsi="Times New Roman" w:cs="Times New Roman"/>
          <w:b/>
          <w:bCs/>
          <w:sz w:val="24"/>
          <w:szCs w:val="24"/>
        </w:rPr>
        <w:t xml:space="preserve">NIEDOPUSZCZALNE JEST BICIE, SZTURCHANIE, POPYCHANIE I INNE NARUSZANIE INTEGRALNOŚCI FIZYCZNEJ MAŁOLETNICH.  </w:t>
      </w:r>
    </w:p>
    <w:p w14:paraId="6C65E2ED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8)  Pracownik nie może dotykać małoletnich w sposób, który może być uznany                                  za nieprzyzwoity lub niestosowny. </w:t>
      </w:r>
    </w:p>
    <w:p w14:paraId="1BBF81C1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9) Pracownik musi zawsze być przygotowany na wyjaśnienie swoich działań. </w:t>
      </w:r>
    </w:p>
    <w:p w14:paraId="1CE19312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>10)  Pracownik powinien zachować szczególną ostrożność wobec małoletnich, którzy doświadczyli krzywdzenia, w tym seksualnego, fizycznego bądź zaniedbania. Takie doświadczenia mogą czasem sprawić, że małoletni będą dążyć do nawiązania niestosownych bądź nieadekwatnych fizycznych kontaktów z dorosłymi. W takich sytuacjach personel powinien reagować z wyczuciem, jednak stanowczo i pomóc małoletnim zrozumieć znaczenie osobistych granic.</w:t>
      </w:r>
    </w:p>
    <w:p w14:paraId="14D3D7BC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11) Kontakt fizyczny z małoletnimi nigdy nie może być niejawny bądź ukrywany,                           wiązać się z jakąkolwiek gratyfikacją, ani wynikać z relacji władzy.  </w:t>
      </w:r>
    </w:p>
    <w:p w14:paraId="31CD9F61" w14:textId="1CE54AB5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12) W sytuacjach wymagających czynności pielęgnacyjnych i higienicznych wobec małoletnich, pracownik powinien unikać innego niż niezbędny kontakt fizyczny z małoletnim. Dotyczy to zwłaszcza pomagania w ubieraniu i rozbieraniu, jedzeniu, myciu, przewijaniu </w:t>
      </w:r>
      <w:r w:rsidR="003D73A9">
        <w:rPr>
          <w:rFonts w:ascii="Times New Roman" w:hAnsi="Times New Roman" w:cs="Times New Roman"/>
          <w:sz w:val="24"/>
          <w:szCs w:val="24"/>
        </w:rPr>
        <w:br/>
      </w:r>
      <w:r w:rsidRPr="00455183">
        <w:rPr>
          <w:rFonts w:ascii="Times New Roman" w:hAnsi="Times New Roman" w:cs="Times New Roman"/>
          <w:sz w:val="24"/>
          <w:szCs w:val="24"/>
        </w:rPr>
        <w:t>i w korzystaniu z toalety.</w:t>
      </w:r>
    </w:p>
    <w:p w14:paraId="0A513329" w14:textId="77777777" w:rsidR="00326599" w:rsidRPr="00326599" w:rsidRDefault="00326599" w:rsidP="0032659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599">
        <w:rPr>
          <w:rFonts w:ascii="Times New Roman" w:hAnsi="Times New Roman" w:cs="Times New Roman"/>
          <w:b/>
          <w:bCs/>
          <w:sz w:val="28"/>
          <w:szCs w:val="28"/>
        </w:rPr>
        <w:t>ROZDZIAŁ 3</w:t>
      </w:r>
    </w:p>
    <w:p w14:paraId="76E71501" w14:textId="68246477" w:rsidR="00842F35" w:rsidRDefault="00326599" w:rsidP="0032659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599">
        <w:rPr>
          <w:rFonts w:ascii="Times New Roman" w:hAnsi="Times New Roman" w:cs="Times New Roman"/>
          <w:b/>
          <w:bCs/>
          <w:sz w:val="24"/>
          <w:szCs w:val="24"/>
        </w:rPr>
        <w:t>ZASADY I PROCEDURY PODEJMOWANIA INTERWENCJI</w:t>
      </w:r>
    </w:p>
    <w:p w14:paraId="5B2B03F5" w14:textId="77777777" w:rsidR="004A1206" w:rsidRPr="0052050A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0A">
        <w:rPr>
          <w:rFonts w:ascii="Times New Roman" w:hAnsi="Times New Roman" w:cs="Times New Roman"/>
          <w:sz w:val="24"/>
          <w:szCs w:val="24"/>
        </w:rPr>
        <w:t xml:space="preserve">a) Placówka wypracowała procedury, które określają krok po kroku, jakie działania należy podjąć w sytuacji krzywdzenia małoletniego lub zagrożenia jego bezpieczeństwa ze strony personelu </w:t>
      </w:r>
      <w:r>
        <w:rPr>
          <w:rFonts w:ascii="Times New Roman" w:hAnsi="Times New Roman" w:cs="Times New Roman"/>
          <w:sz w:val="24"/>
          <w:szCs w:val="24"/>
        </w:rPr>
        <w:t>Szkoły</w:t>
      </w:r>
      <w:r w:rsidRPr="0052050A">
        <w:rPr>
          <w:rFonts w:ascii="Times New Roman" w:hAnsi="Times New Roman" w:cs="Times New Roman"/>
          <w:sz w:val="24"/>
          <w:szCs w:val="24"/>
        </w:rPr>
        <w:t>, członków rodziny, rówieśników i osób obcych, w tym zagrożeń płynących</w:t>
      </w:r>
      <w:r>
        <w:rPr>
          <w:rFonts w:ascii="Times New Roman" w:hAnsi="Times New Roman" w:cs="Times New Roman"/>
          <w:sz w:val="24"/>
          <w:szCs w:val="24"/>
        </w:rPr>
        <w:br/>
      </w:r>
      <w:r w:rsidRPr="0052050A">
        <w:rPr>
          <w:rFonts w:ascii="Times New Roman" w:hAnsi="Times New Roman" w:cs="Times New Roman"/>
          <w:sz w:val="24"/>
          <w:szCs w:val="24"/>
        </w:rPr>
        <w:t xml:space="preserve"> z korzystania z urządzeń z dostępem do Internetu. </w:t>
      </w:r>
    </w:p>
    <w:p w14:paraId="1C43AEBD" w14:textId="77777777" w:rsidR="004A1206" w:rsidRPr="00AB68F2" w:rsidRDefault="004A1206" w:rsidP="004A120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8F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I. Procedury podejmowania interwencji w sytuacji podejrzenia stosowania lub stosowania przemocy domowej </w:t>
      </w:r>
    </w:p>
    <w:p w14:paraId="6B934F3E" w14:textId="77777777" w:rsidR="004A1206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0A">
        <w:rPr>
          <w:rFonts w:ascii="Times New Roman" w:hAnsi="Times New Roman" w:cs="Times New Roman"/>
          <w:sz w:val="24"/>
          <w:szCs w:val="24"/>
        </w:rPr>
        <w:t xml:space="preserve">1. Rozpoznawanie przemocy wobec małoletniego odbywa się poprzez: </w:t>
      </w:r>
    </w:p>
    <w:p w14:paraId="0D53DB69" w14:textId="77777777" w:rsidR="004A1206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0A">
        <w:rPr>
          <w:rFonts w:ascii="Times New Roman" w:hAnsi="Times New Roman" w:cs="Times New Roman"/>
          <w:sz w:val="24"/>
          <w:szCs w:val="24"/>
        </w:rPr>
        <w:t xml:space="preserve">- ujawnienie przez małoletniego przemocy domowej, </w:t>
      </w:r>
    </w:p>
    <w:p w14:paraId="6515158C" w14:textId="77777777" w:rsidR="004A1206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0A">
        <w:rPr>
          <w:rFonts w:ascii="Times New Roman" w:hAnsi="Times New Roman" w:cs="Times New Roman"/>
          <w:sz w:val="24"/>
          <w:szCs w:val="24"/>
        </w:rPr>
        <w:t xml:space="preserve">- informacje od osoby będącej bezpośrednim świadkiem przemocy, </w:t>
      </w:r>
    </w:p>
    <w:p w14:paraId="74E883DB" w14:textId="77777777" w:rsidR="004A1206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0A">
        <w:rPr>
          <w:rFonts w:ascii="Times New Roman" w:hAnsi="Times New Roman" w:cs="Times New Roman"/>
          <w:sz w:val="24"/>
          <w:szCs w:val="24"/>
        </w:rPr>
        <w:t xml:space="preserve">- analizę objawów krzywdzenia występujących u małoletniego, </w:t>
      </w:r>
    </w:p>
    <w:p w14:paraId="17176D42" w14:textId="77777777" w:rsidR="004A1206" w:rsidRPr="0052050A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0A">
        <w:rPr>
          <w:rFonts w:ascii="Times New Roman" w:hAnsi="Times New Roman" w:cs="Times New Roman"/>
          <w:sz w:val="24"/>
          <w:szCs w:val="24"/>
        </w:rPr>
        <w:t xml:space="preserve">- ocenę stopnia ryzyka wystąpienia przemocy w danej rodzinie. </w:t>
      </w:r>
    </w:p>
    <w:p w14:paraId="78C74AD3" w14:textId="77777777" w:rsidR="004A1206" w:rsidRPr="0052050A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0A">
        <w:rPr>
          <w:rFonts w:ascii="Times New Roman" w:hAnsi="Times New Roman" w:cs="Times New Roman"/>
          <w:sz w:val="24"/>
          <w:szCs w:val="24"/>
        </w:rPr>
        <w:t xml:space="preserve">2. Zgłaszanie przemocy domowej przez pracownika placówki. </w:t>
      </w:r>
    </w:p>
    <w:p w14:paraId="108E764B" w14:textId="77777777" w:rsidR="004A1206" w:rsidRPr="0052050A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0A">
        <w:rPr>
          <w:rFonts w:ascii="Times New Roman" w:hAnsi="Times New Roman" w:cs="Times New Roman"/>
          <w:sz w:val="24"/>
          <w:szCs w:val="24"/>
        </w:rPr>
        <w:t xml:space="preserve">1) Każdy pracownik placówki, który zauważy lub podejrzewa u małoletniego symptomy krzywdzenia, jest zobowiązany zareagować – jeśli to konieczne, udzielić niezbędnego wsparcia. </w:t>
      </w:r>
    </w:p>
    <w:p w14:paraId="445CD59E" w14:textId="251C2CAC" w:rsidR="004A1206" w:rsidRPr="0052050A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0A">
        <w:rPr>
          <w:rFonts w:ascii="Times New Roman" w:hAnsi="Times New Roman" w:cs="Times New Roman"/>
          <w:sz w:val="24"/>
          <w:szCs w:val="24"/>
        </w:rPr>
        <w:t xml:space="preserve">2) Pracownik w trybie pilnym przekazuje informację o zaobserwowanym zdarzeniu wychowawcy </w:t>
      </w:r>
      <w:r w:rsidR="005415A6">
        <w:rPr>
          <w:rFonts w:ascii="Times New Roman" w:hAnsi="Times New Roman" w:cs="Times New Roman"/>
          <w:sz w:val="24"/>
          <w:szCs w:val="24"/>
        </w:rPr>
        <w:t>grupy</w:t>
      </w:r>
      <w:r w:rsidRPr="0052050A">
        <w:rPr>
          <w:rFonts w:ascii="Times New Roman" w:hAnsi="Times New Roman" w:cs="Times New Roman"/>
          <w:sz w:val="24"/>
          <w:szCs w:val="24"/>
        </w:rPr>
        <w:t xml:space="preserve">, dołączając pisemną notatkę zawierającą istotne informacje dotyczące: wyglądu, stanu, dolegliwości oraz zachowania małoletniego, cytaty jego wypowiedzi oraz podjęte działania. </w:t>
      </w:r>
    </w:p>
    <w:p w14:paraId="387BD4FB" w14:textId="0A6A7D2B" w:rsidR="004A1206" w:rsidRPr="0052050A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0A">
        <w:rPr>
          <w:rFonts w:ascii="Times New Roman" w:hAnsi="Times New Roman" w:cs="Times New Roman"/>
          <w:sz w:val="24"/>
          <w:szCs w:val="24"/>
        </w:rPr>
        <w:t xml:space="preserve">3) Wychowawca </w:t>
      </w:r>
      <w:r w:rsidR="00305B57">
        <w:rPr>
          <w:rFonts w:ascii="Times New Roman" w:hAnsi="Times New Roman" w:cs="Times New Roman"/>
          <w:sz w:val="24"/>
          <w:szCs w:val="24"/>
        </w:rPr>
        <w:t>grupy</w:t>
      </w:r>
      <w:r w:rsidRPr="0052050A">
        <w:rPr>
          <w:rFonts w:ascii="Times New Roman" w:hAnsi="Times New Roman" w:cs="Times New Roman"/>
          <w:sz w:val="24"/>
          <w:szCs w:val="24"/>
        </w:rPr>
        <w:t xml:space="preserve"> jako osoba upoważniona do prowadzenia spraw związanych  </w:t>
      </w:r>
      <w:r>
        <w:rPr>
          <w:rFonts w:ascii="Times New Roman" w:hAnsi="Times New Roman" w:cs="Times New Roman"/>
          <w:sz w:val="24"/>
          <w:szCs w:val="24"/>
        </w:rPr>
        <w:br/>
      </w:r>
      <w:r w:rsidRPr="0052050A">
        <w:rPr>
          <w:rFonts w:ascii="Times New Roman" w:hAnsi="Times New Roman" w:cs="Times New Roman"/>
          <w:sz w:val="24"/>
          <w:szCs w:val="24"/>
        </w:rPr>
        <w:t xml:space="preserve">z przemocą wobec małoletniego wraz z osobą zgłaszającą wypełniają tzw. Kartę zgłoszenia (zał. nr 1). Na karcie podpisują się: wychowawca </w:t>
      </w:r>
      <w:r w:rsidR="00305B57">
        <w:rPr>
          <w:rFonts w:ascii="Times New Roman" w:hAnsi="Times New Roman" w:cs="Times New Roman"/>
          <w:sz w:val="24"/>
          <w:szCs w:val="24"/>
        </w:rPr>
        <w:t>grupy</w:t>
      </w:r>
      <w:r w:rsidRPr="0052050A">
        <w:rPr>
          <w:rFonts w:ascii="Times New Roman" w:hAnsi="Times New Roman" w:cs="Times New Roman"/>
          <w:sz w:val="24"/>
          <w:szCs w:val="24"/>
        </w:rPr>
        <w:t xml:space="preserve"> i osoba zgłaszająca. </w:t>
      </w:r>
    </w:p>
    <w:p w14:paraId="01A67F13" w14:textId="11504643" w:rsidR="004A1206" w:rsidRPr="0052050A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0A">
        <w:rPr>
          <w:rFonts w:ascii="Times New Roman" w:hAnsi="Times New Roman" w:cs="Times New Roman"/>
          <w:sz w:val="24"/>
          <w:szCs w:val="24"/>
        </w:rPr>
        <w:t xml:space="preserve">4) Wychowawca </w:t>
      </w:r>
      <w:r w:rsidR="00305B57">
        <w:rPr>
          <w:rFonts w:ascii="Times New Roman" w:hAnsi="Times New Roman" w:cs="Times New Roman"/>
          <w:sz w:val="24"/>
          <w:szCs w:val="24"/>
        </w:rPr>
        <w:t>grupy</w:t>
      </w:r>
      <w:r w:rsidRPr="0052050A">
        <w:rPr>
          <w:rFonts w:ascii="Times New Roman" w:hAnsi="Times New Roman" w:cs="Times New Roman"/>
          <w:sz w:val="24"/>
          <w:szCs w:val="24"/>
        </w:rPr>
        <w:t xml:space="preserve"> informuje o podejrzeniu krzywdzenia małoletniego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2050A">
        <w:rPr>
          <w:rFonts w:ascii="Times New Roman" w:hAnsi="Times New Roman" w:cs="Times New Roman"/>
          <w:sz w:val="24"/>
          <w:szCs w:val="24"/>
        </w:rPr>
        <w:t>yrektora, placówki.</w:t>
      </w:r>
    </w:p>
    <w:p w14:paraId="6B659FDE" w14:textId="77777777" w:rsidR="004A1206" w:rsidRPr="00683AFA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FA">
        <w:rPr>
          <w:rFonts w:ascii="Times New Roman" w:hAnsi="Times New Roman" w:cs="Times New Roman"/>
          <w:sz w:val="24"/>
          <w:szCs w:val="24"/>
        </w:rPr>
        <w:t xml:space="preserve">3. Wstępna ocena sytuacji osoby krzywdzonej. </w:t>
      </w:r>
    </w:p>
    <w:p w14:paraId="34B2E8AF" w14:textId="77777777" w:rsidR="004A1206" w:rsidRPr="00683AFA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FA">
        <w:rPr>
          <w:rFonts w:ascii="Times New Roman" w:hAnsi="Times New Roman" w:cs="Times New Roman"/>
          <w:sz w:val="24"/>
          <w:szCs w:val="24"/>
        </w:rPr>
        <w:t>1) W każdym przypadku zgłoszenia krzywdzenia lub podejrzenia krzywdzenia małoletniego, Dyrektor placówki powołuje Zespół Interwencyjny do wstępnego zdiagnozowania sytuacji ofiary, w szczególności, tzw. czynniki ryzyka oraz dane świadczące o przemocy lub wykluczające ją: kto jest sprawcą krzywdzenia  i w jakiej relacji pozostaje z małoletnim, jak często i od jak dawna małoletni jest krzywdzony, informacje o zachowaniach pozostałych członków rodziny wobec krzywdzonego, relacjach jakie ma małoletni z osobą rodzica niekrzywdzącego, o osobach wspierających je, informacje o innych czynnikach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AFA">
        <w:rPr>
          <w:rFonts w:ascii="Times New Roman" w:hAnsi="Times New Roman" w:cs="Times New Roman"/>
          <w:sz w:val="24"/>
          <w:szCs w:val="24"/>
        </w:rPr>
        <w:t xml:space="preserve">towarzyszących przemocy –np. uzależnieniu od alkoholu rodziców. </w:t>
      </w:r>
    </w:p>
    <w:p w14:paraId="4E954948" w14:textId="6D2C9D9F" w:rsidR="004A1206" w:rsidRPr="00683AFA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FA">
        <w:rPr>
          <w:rFonts w:ascii="Times New Roman" w:hAnsi="Times New Roman" w:cs="Times New Roman"/>
          <w:sz w:val="24"/>
          <w:szCs w:val="24"/>
        </w:rPr>
        <w:lastRenderedPageBreak/>
        <w:t xml:space="preserve">2) W skład Zespołu Interwencyjnego wchodzą: wychowawca </w:t>
      </w:r>
      <w:r w:rsidR="00305B57">
        <w:rPr>
          <w:rFonts w:ascii="Times New Roman" w:hAnsi="Times New Roman" w:cs="Times New Roman"/>
          <w:sz w:val="24"/>
          <w:szCs w:val="24"/>
        </w:rPr>
        <w:t>grupy</w:t>
      </w:r>
      <w:r w:rsidRPr="00683AFA">
        <w:rPr>
          <w:rFonts w:ascii="Times New Roman" w:hAnsi="Times New Roman" w:cs="Times New Roman"/>
          <w:sz w:val="24"/>
          <w:szCs w:val="24"/>
        </w:rPr>
        <w:t xml:space="preserve">, psycholog </w:t>
      </w:r>
      <w:r w:rsidR="00305B57">
        <w:rPr>
          <w:rFonts w:ascii="Times New Roman" w:hAnsi="Times New Roman" w:cs="Times New Roman"/>
          <w:sz w:val="24"/>
          <w:szCs w:val="24"/>
        </w:rPr>
        <w:t>przed</w:t>
      </w:r>
      <w:r w:rsidRPr="00683AFA">
        <w:rPr>
          <w:rFonts w:ascii="Times New Roman" w:hAnsi="Times New Roman" w:cs="Times New Roman"/>
          <w:sz w:val="24"/>
          <w:szCs w:val="24"/>
        </w:rPr>
        <w:t xml:space="preserve">szkolny,  pracownik zgłaszający podejrzenie stosowania przemocy. </w:t>
      </w:r>
    </w:p>
    <w:p w14:paraId="5029227A" w14:textId="087DBA7B" w:rsidR="004A1206" w:rsidRPr="00683AFA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FA">
        <w:rPr>
          <w:rFonts w:ascii="Times New Roman" w:hAnsi="Times New Roman" w:cs="Times New Roman"/>
          <w:sz w:val="24"/>
          <w:szCs w:val="24"/>
        </w:rPr>
        <w:t>3) Zespół przeprowadza rozmowę z osobą zgłaszającą podejrzenie krzywdzenia małoletniego, a także z rodzicem „niekrzywdzącym” oraz z osobą krzywdzącą.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AFA">
        <w:rPr>
          <w:rFonts w:ascii="Times New Roman" w:hAnsi="Times New Roman" w:cs="Times New Roman"/>
          <w:sz w:val="24"/>
          <w:szCs w:val="24"/>
        </w:rPr>
        <w:t xml:space="preserve">Natomiast z osobą pokrzywdzoną rozmowę przeprowadza </w:t>
      </w:r>
      <w:r>
        <w:rPr>
          <w:rFonts w:ascii="Times New Roman" w:hAnsi="Times New Roman" w:cs="Times New Roman"/>
          <w:sz w:val="24"/>
          <w:szCs w:val="24"/>
        </w:rPr>
        <w:t xml:space="preserve"> ( gdy małoletni nie komunikuje się werbalnie psycholog </w:t>
      </w:r>
      <w:r w:rsidR="00305B57">
        <w:rPr>
          <w:rFonts w:ascii="Times New Roman" w:hAnsi="Times New Roman" w:cs="Times New Roman"/>
          <w:sz w:val="24"/>
          <w:szCs w:val="24"/>
        </w:rPr>
        <w:t>przed</w:t>
      </w:r>
      <w:r>
        <w:rPr>
          <w:rFonts w:ascii="Times New Roman" w:hAnsi="Times New Roman" w:cs="Times New Roman"/>
          <w:sz w:val="24"/>
          <w:szCs w:val="24"/>
        </w:rPr>
        <w:t xml:space="preserve">szkolny wykorzystuje komunikacje alternatywną i wspomagającą) </w:t>
      </w:r>
      <w:r w:rsidRPr="00683AFA">
        <w:rPr>
          <w:rFonts w:ascii="Times New Roman" w:hAnsi="Times New Roman" w:cs="Times New Roman"/>
          <w:sz w:val="24"/>
          <w:szCs w:val="24"/>
        </w:rPr>
        <w:t xml:space="preserve">psycholog </w:t>
      </w:r>
      <w:r w:rsidR="00305B57">
        <w:rPr>
          <w:rFonts w:ascii="Times New Roman" w:hAnsi="Times New Roman" w:cs="Times New Roman"/>
          <w:sz w:val="24"/>
          <w:szCs w:val="24"/>
        </w:rPr>
        <w:t>przed</w:t>
      </w:r>
      <w:r w:rsidRPr="00683AFA">
        <w:rPr>
          <w:rFonts w:ascii="Times New Roman" w:hAnsi="Times New Roman" w:cs="Times New Roman"/>
          <w:sz w:val="24"/>
          <w:szCs w:val="24"/>
        </w:rPr>
        <w:t xml:space="preserve">szkolny. </w:t>
      </w:r>
    </w:p>
    <w:p w14:paraId="551C7B8F" w14:textId="77777777" w:rsidR="004A1206" w:rsidRPr="00683AFA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FA">
        <w:rPr>
          <w:rFonts w:ascii="Times New Roman" w:hAnsi="Times New Roman" w:cs="Times New Roman"/>
          <w:sz w:val="24"/>
          <w:szCs w:val="24"/>
        </w:rPr>
        <w:t>4) Wstępną diagnozę przeprowadza się z wykorzystaniem Arkusza diagnostycznego oceny ryzyka stosowania przemocy domowej wobec małoletniego (zał. nr 2),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683AFA">
        <w:rPr>
          <w:rFonts w:ascii="Times New Roman" w:hAnsi="Times New Roman" w:cs="Times New Roman"/>
          <w:sz w:val="24"/>
          <w:szCs w:val="24"/>
        </w:rPr>
        <w:t xml:space="preserve">a w przypadku zaniedbania – Kwestionariusza diagnostycznego do oszacowania zaniedbania (zał. nr 3). </w:t>
      </w:r>
    </w:p>
    <w:p w14:paraId="40BD039A" w14:textId="37F76558" w:rsidR="004A1206" w:rsidRPr="00683AFA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FA">
        <w:rPr>
          <w:rFonts w:ascii="Times New Roman" w:hAnsi="Times New Roman" w:cs="Times New Roman"/>
          <w:sz w:val="24"/>
          <w:szCs w:val="24"/>
        </w:rPr>
        <w:t xml:space="preserve">5) W przypadku uwiarygodnienia podejrzenia stosowania przemocy lub stwierdzenia                      jej stosowania, wychowawca </w:t>
      </w:r>
      <w:r w:rsidR="00305B57">
        <w:rPr>
          <w:rFonts w:ascii="Times New Roman" w:hAnsi="Times New Roman" w:cs="Times New Roman"/>
          <w:sz w:val="24"/>
          <w:szCs w:val="24"/>
        </w:rPr>
        <w:t>grupy</w:t>
      </w:r>
      <w:r w:rsidRPr="00683AFA">
        <w:rPr>
          <w:rFonts w:ascii="Times New Roman" w:hAnsi="Times New Roman" w:cs="Times New Roman"/>
          <w:sz w:val="24"/>
          <w:szCs w:val="24"/>
        </w:rPr>
        <w:t xml:space="preserve"> wszczyna procedurę „Niebieskiej Karty”. </w:t>
      </w:r>
    </w:p>
    <w:p w14:paraId="2E3FFEF1" w14:textId="64FE5CEF" w:rsidR="004A1206" w:rsidRPr="00683AFA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FA">
        <w:rPr>
          <w:rFonts w:ascii="Times New Roman" w:hAnsi="Times New Roman" w:cs="Times New Roman"/>
          <w:sz w:val="24"/>
          <w:szCs w:val="24"/>
        </w:rPr>
        <w:t>6) W przypadkach niewskazujących na wiarygodność zgłoszenia (pomówienie, konfabulacja, kłamstwo) – wychowawca</w:t>
      </w:r>
      <w:r w:rsidR="00305B57">
        <w:rPr>
          <w:rFonts w:ascii="Times New Roman" w:hAnsi="Times New Roman" w:cs="Times New Roman"/>
          <w:sz w:val="24"/>
          <w:szCs w:val="24"/>
        </w:rPr>
        <w:t xml:space="preserve"> grupy</w:t>
      </w:r>
      <w:r w:rsidRPr="00683AFA">
        <w:rPr>
          <w:rFonts w:ascii="Times New Roman" w:hAnsi="Times New Roman" w:cs="Times New Roman"/>
          <w:sz w:val="24"/>
          <w:szCs w:val="24"/>
        </w:rPr>
        <w:t xml:space="preserve">, psycholog </w:t>
      </w:r>
      <w:r w:rsidR="00305B57">
        <w:rPr>
          <w:rFonts w:ascii="Times New Roman" w:hAnsi="Times New Roman" w:cs="Times New Roman"/>
          <w:sz w:val="24"/>
          <w:szCs w:val="24"/>
        </w:rPr>
        <w:t>przed</w:t>
      </w:r>
      <w:r w:rsidRPr="00683AFA">
        <w:rPr>
          <w:rFonts w:ascii="Times New Roman" w:hAnsi="Times New Roman" w:cs="Times New Roman"/>
          <w:sz w:val="24"/>
          <w:szCs w:val="24"/>
        </w:rPr>
        <w:t>szkolny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AFA">
        <w:rPr>
          <w:rFonts w:ascii="Times New Roman" w:hAnsi="Times New Roman" w:cs="Times New Roman"/>
          <w:sz w:val="24"/>
          <w:szCs w:val="24"/>
        </w:rPr>
        <w:t xml:space="preserve">i nauczyciele prowadzą wnikliwą obserwację małoletniego i w terminie 3 miesięcy od zgłoszenia ponownie w składzie, jak </w:t>
      </w:r>
      <w:r>
        <w:rPr>
          <w:rFonts w:ascii="Times New Roman" w:hAnsi="Times New Roman" w:cs="Times New Roman"/>
          <w:sz w:val="24"/>
          <w:szCs w:val="24"/>
        </w:rPr>
        <w:br/>
      </w:r>
      <w:r w:rsidRPr="00683AFA">
        <w:rPr>
          <w:rFonts w:ascii="Times New Roman" w:hAnsi="Times New Roman" w:cs="Times New Roman"/>
          <w:sz w:val="24"/>
          <w:szCs w:val="24"/>
        </w:rPr>
        <w:t>w pkt. 2) dokonują oceny sytuacji małoletniego.</w:t>
      </w:r>
    </w:p>
    <w:p w14:paraId="0E7E995A" w14:textId="0395ECD0" w:rsidR="00326599" w:rsidRDefault="00226C98" w:rsidP="00226C9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B56">
        <w:rPr>
          <w:rFonts w:ascii="Times New Roman" w:hAnsi="Times New Roman" w:cs="Times New Roman"/>
          <w:b/>
          <w:bCs/>
          <w:sz w:val="24"/>
          <w:szCs w:val="24"/>
        </w:rPr>
        <w:t xml:space="preserve">Jeśli pracownik podejrzewa, że </w:t>
      </w:r>
      <w:r w:rsidR="00305B57">
        <w:rPr>
          <w:rFonts w:ascii="Times New Roman" w:hAnsi="Times New Roman" w:cs="Times New Roman"/>
          <w:b/>
          <w:bCs/>
          <w:sz w:val="24"/>
          <w:szCs w:val="24"/>
        </w:rPr>
        <w:t>wychowanek</w:t>
      </w:r>
      <w:r w:rsidRPr="00781B56">
        <w:rPr>
          <w:rFonts w:ascii="Times New Roman" w:hAnsi="Times New Roman" w:cs="Times New Roman"/>
          <w:b/>
          <w:bCs/>
          <w:sz w:val="24"/>
          <w:szCs w:val="24"/>
        </w:rPr>
        <w:t xml:space="preserve"> doświadcza przemocy, zobowiązany jest do zapewnienia </w:t>
      </w:r>
      <w:r w:rsidR="00305B57">
        <w:rPr>
          <w:rFonts w:ascii="Times New Roman" w:hAnsi="Times New Roman" w:cs="Times New Roman"/>
          <w:b/>
          <w:bCs/>
          <w:sz w:val="24"/>
          <w:szCs w:val="24"/>
        </w:rPr>
        <w:t>wychowankowi</w:t>
      </w:r>
      <w:r w:rsidRPr="00781B56">
        <w:rPr>
          <w:rFonts w:ascii="Times New Roman" w:hAnsi="Times New Roman" w:cs="Times New Roman"/>
          <w:b/>
          <w:bCs/>
          <w:sz w:val="24"/>
          <w:szCs w:val="24"/>
        </w:rPr>
        <w:t xml:space="preserve"> bezpiecznego miejsca i odseparowania go od osoby stwarzającej zagrożenie. Pracownik zobowiązany jest do zawiadomienia policji pod nr 112 lub 997, a w przypadku podejrzenia innych przestępstw do poinformowania policji lub prokuratury o możliwości popełnienia przestępstwa.</w:t>
      </w:r>
    </w:p>
    <w:p w14:paraId="3523F38A" w14:textId="3F42D5A4" w:rsidR="00B8511F" w:rsidRPr="00B8511F" w:rsidRDefault="00B8511F" w:rsidP="00B8511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11F">
        <w:rPr>
          <w:rFonts w:ascii="Times New Roman" w:hAnsi="Times New Roman" w:cs="Times New Roman"/>
          <w:b/>
          <w:bCs/>
          <w:sz w:val="28"/>
          <w:szCs w:val="28"/>
        </w:rPr>
        <w:t>ROZDZIAŁ 4</w:t>
      </w:r>
    </w:p>
    <w:p w14:paraId="47CA0070" w14:textId="3B0E7825" w:rsidR="00781B56" w:rsidRDefault="00B8511F" w:rsidP="00B8511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11F">
        <w:rPr>
          <w:rFonts w:ascii="Times New Roman" w:hAnsi="Times New Roman" w:cs="Times New Roman"/>
          <w:b/>
          <w:bCs/>
          <w:sz w:val="24"/>
          <w:szCs w:val="24"/>
        </w:rPr>
        <w:t>PROCEDURY I OSOBY ODPOWIEDZIALNE ZA SŁADANIE ZAWIADOMIEŃ</w:t>
      </w:r>
    </w:p>
    <w:p w14:paraId="12C14B3D" w14:textId="306D8277" w:rsidR="00B01372" w:rsidRDefault="00B01372" w:rsidP="00B013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372">
        <w:rPr>
          <w:rFonts w:ascii="Times New Roman" w:hAnsi="Times New Roman" w:cs="Times New Roman"/>
          <w:sz w:val="24"/>
          <w:szCs w:val="24"/>
        </w:rPr>
        <w:t>W przypadku, gdy wobec dziecka popełniono przestępstwo dyrektor sporządza zawiadomienie o możliwości popełnienia przestępstwa i przekazuje je do właściwej miejscowo policji, prokuratury lub sądu.</w:t>
      </w:r>
    </w:p>
    <w:p w14:paraId="4935C837" w14:textId="66350223" w:rsidR="00B01372" w:rsidRDefault="007D334E" w:rsidP="00B013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4E">
        <w:rPr>
          <w:rFonts w:ascii="Times New Roman" w:hAnsi="Times New Roman" w:cs="Times New Roman"/>
          <w:sz w:val="24"/>
          <w:szCs w:val="24"/>
        </w:rPr>
        <w:t>Ustawa o przeciwdziałaniu przemocy domowej oraz rozporządzenie w sprawie procedury „Niebieskie Karty” nakłada na pracowników szkoły obowiązek reagowania w każdej sytuacji podejrzenia przemocy wobec dziecka.</w:t>
      </w:r>
    </w:p>
    <w:p w14:paraId="2C33178A" w14:textId="64E4999C" w:rsidR="00650472" w:rsidRPr="00650472" w:rsidRDefault="00650472" w:rsidP="0065047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472">
        <w:rPr>
          <w:rFonts w:ascii="Times New Roman" w:hAnsi="Times New Roman" w:cs="Times New Roman"/>
          <w:b/>
          <w:bCs/>
          <w:sz w:val="24"/>
          <w:szCs w:val="24"/>
        </w:rPr>
        <w:t>Procedura „Niebieskiej Karty”</w:t>
      </w:r>
    </w:p>
    <w:p w14:paraId="3F1AD08A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lastRenderedPageBreak/>
        <w:t xml:space="preserve">1. Cel procedury: </w:t>
      </w:r>
    </w:p>
    <w:p w14:paraId="02BF1BF2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Celem niniejszej procedury jest wskazanie zasad postępowania personelu placówki                                 w przypadku stwierdzenia krzywdzenia małoletniego lub uzasadnionego podejrzenia krzywdzenia. </w:t>
      </w:r>
    </w:p>
    <w:p w14:paraId="789FD645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2. Zakres procedury i ogólne zasady jej stosowania: </w:t>
      </w:r>
    </w:p>
    <w:p w14:paraId="26EC2096" w14:textId="69AD1A94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1) Procedura postępowania „Niebieskiej Karty” obowiązuje wszystkich pracowników zatrudnionych w </w:t>
      </w:r>
      <w:r w:rsidR="00305B57">
        <w:rPr>
          <w:rFonts w:ascii="Times New Roman" w:hAnsi="Times New Roman" w:cs="Times New Roman"/>
          <w:sz w:val="24"/>
          <w:szCs w:val="24"/>
        </w:rPr>
        <w:t xml:space="preserve">Przedszkolu Terapeutycznym </w:t>
      </w:r>
      <w:r w:rsidRPr="00650472">
        <w:rPr>
          <w:rFonts w:ascii="Times New Roman" w:hAnsi="Times New Roman" w:cs="Times New Roman"/>
          <w:sz w:val="24"/>
          <w:szCs w:val="24"/>
        </w:rPr>
        <w:t>przy Fundacji Szlachetne Anioły w Klimontowie.</w:t>
      </w:r>
    </w:p>
    <w:p w14:paraId="4BAAED4A" w14:textId="79F4D63F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2) Nadzór nad stosowaniem procedury sprawuje Dyrektor </w:t>
      </w:r>
      <w:r w:rsidR="00305B57">
        <w:rPr>
          <w:rFonts w:ascii="Times New Roman" w:hAnsi="Times New Roman" w:cs="Times New Roman"/>
          <w:sz w:val="24"/>
          <w:szCs w:val="24"/>
        </w:rPr>
        <w:t>Przedszkola</w:t>
      </w:r>
      <w:r w:rsidRPr="006504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5DFEB4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3) Dyrektor placówki udziela wsparcia i pomocy osobom bezpośrednio zaangażowanym            w proces pomocy ofierze przemocy domowej, w tym prawnej i organizacyjnej. </w:t>
      </w:r>
    </w:p>
    <w:p w14:paraId="6C0142E3" w14:textId="070B7A5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4) Koordynatorem pomocy krzywdzonemu małoletniemu jest wychowawca </w:t>
      </w:r>
      <w:r w:rsidR="00305B57">
        <w:rPr>
          <w:rFonts w:ascii="Times New Roman" w:hAnsi="Times New Roman" w:cs="Times New Roman"/>
          <w:sz w:val="24"/>
          <w:szCs w:val="24"/>
        </w:rPr>
        <w:t>grupy</w:t>
      </w:r>
      <w:r w:rsidRPr="006504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6FF647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5) Zasadą udzielania pomocy małoletniemu przez placówkę jest interdyscyplinarna współpraca zespołowa ograniczona do osób z nim pracujących. </w:t>
      </w:r>
    </w:p>
    <w:p w14:paraId="6D47C65A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6) Druki i formularze „Niebieskiej Karty – A” (zał. nr 4) i „Niebieskiej Karty – B”                              (zał. nr 5) znajdują w gabinecie Dyrektora. </w:t>
      </w:r>
    </w:p>
    <w:p w14:paraId="75914C40" w14:textId="1FA7F732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7) Rejestr wszczętych procedur „Niebieskiej Karty” prowadzi Dyrektor </w:t>
      </w:r>
      <w:r w:rsidR="00305B57">
        <w:rPr>
          <w:rFonts w:ascii="Times New Roman" w:hAnsi="Times New Roman" w:cs="Times New Roman"/>
          <w:sz w:val="24"/>
          <w:szCs w:val="24"/>
        </w:rPr>
        <w:t>Przedszkola</w:t>
      </w:r>
      <w:r w:rsidRPr="00650472">
        <w:rPr>
          <w:rFonts w:ascii="Times New Roman" w:hAnsi="Times New Roman" w:cs="Times New Roman"/>
          <w:sz w:val="24"/>
          <w:szCs w:val="24"/>
        </w:rPr>
        <w:t xml:space="preserve">, zgodnie </w:t>
      </w:r>
      <w:r w:rsidRPr="00650472">
        <w:rPr>
          <w:rFonts w:ascii="Times New Roman" w:hAnsi="Times New Roman" w:cs="Times New Roman"/>
          <w:sz w:val="24"/>
          <w:szCs w:val="24"/>
        </w:rPr>
        <w:br/>
        <w:t xml:space="preserve">z zasadami określonymi w Instrukcji Kancelaryjnej. </w:t>
      </w:r>
    </w:p>
    <w:p w14:paraId="62272045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8) Wgląd w dokumentację wszczętych procedur posiadają wyłącznie osoby pracujące                      z małoletnim oraz Dyrektor placówki. Osoby te są zobowiązane do złożenia Oświadczenia </w:t>
      </w:r>
      <w:r w:rsidRPr="00650472">
        <w:rPr>
          <w:rFonts w:ascii="Times New Roman" w:hAnsi="Times New Roman" w:cs="Times New Roman"/>
          <w:sz w:val="24"/>
          <w:szCs w:val="24"/>
        </w:rPr>
        <w:br/>
        <w:t xml:space="preserve">o zachowaniu poufności informacji powziętych w procesie postepowania w sprawie podejrzenia krzywdzenia lub krzywdzenia małoletniego oraz przetwarzanych danych osobowych (zał. nr 6). </w:t>
      </w:r>
    </w:p>
    <w:p w14:paraId="120DDBFF" w14:textId="47712093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9) Dokumentację związaną ze wszczętymi procedurami „Niebieskiej Karty” w danej </w:t>
      </w:r>
      <w:r w:rsidR="00305B57">
        <w:rPr>
          <w:rFonts w:ascii="Times New Roman" w:hAnsi="Times New Roman" w:cs="Times New Roman"/>
          <w:sz w:val="24"/>
          <w:szCs w:val="24"/>
        </w:rPr>
        <w:t xml:space="preserve">grupie </w:t>
      </w:r>
      <w:r w:rsidRPr="00650472">
        <w:rPr>
          <w:rFonts w:ascii="Times New Roman" w:hAnsi="Times New Roman" w:cs="Times New Roman"/>
          <w:sz w:val="24"/>
          <w:szCs w:val="24"/>
        </w:rPr>
        <w:t xml:space="preserve">prowadzi i przechowuje wychowawca </w:t>
      </w:r>
      <w:r w:rsidR="00305B57">
        <w:rPr>
          <w:rFonts w:ascii="Times New Roman" w:hAnsi="Times New Roman" w:cs="Times New Roman"/>
          <w:sz w:val="24"/>
          <w:szCs w:val="24"/>
        </w:rPr>
        <w:t>grupy</w:t>
      </w:r>
      <w:r w:rsidRPr="006504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BD92D0" w14:textId="73B60091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10) Po zakończeniu sprawy, wychowawca </w:t>
      </w:r>
      <w:r w:rsidR="00305B57">
        <w:rPr>
          <w:rFonts w:ascii="Times New Roman" w:hAnsi="Times New Roman" w:cs="Times New Roman"/>
          <w:sz w:val="24"/>
          <w:szCs w:val="24"/>
        </w:rPr>
        <w:t>grupy</w:t>
      </w:r>
      <w:r w:rsidRPr="00650472">
        <w:rPr>
          <w:rFonts w:ascii="Times New Roman" w:hAnsi="Times New Roman" w:cs="Times New Roman"/>
          <w:sz w:val="24"/>
          <w:szCs w:val="24"/>
        </w:rPr>
        <w:t xml:space="preserve"> przekazuje teczkę z dokumentacją                          do gabinetu Dyrektora. </w:t>
      </w:r>
    </w:p>
    <w:p w14:paraId="5BB612D9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>11) Archiwizacja dokumentacji odbywa się na zasadach określonych w Instrukcji Archiwalnej.</w:t>
      </w:r>
    </w:p>
    <w:p w14:paraId="72FDEE23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lastRenderedPageBreak/>
        <w:t xml:space="preserve">3.Wszczęcie procedury „Niebieskiej Karty”. </w:t>
      </w:r>
    </w:p>
    <w:p w14:paraId="12A5B6B8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1) Wszczęcie procedury „Niebieskiej Karty” następuje z chwilą wypełnienia formularza Karty – „A” w przypadku powzięcia, w toku prowadzonych czynności służbowych lub zawodowych, podejrzenia stosowania przemocy wobec małoletniego. </w:t>
      </w:r>
    </w:p>
    <w:p w14:paraId="7A5F6A03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2) Do wszczęcia procedury „Niebieskiej Karty” nie jest wymagana zgoda osoby doznającej przemocy. </w:t>
      </w:r>
    </w:p>
    <w:p w14:paraId="3972E5A2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3) Do wszczęcia procedury „Niebieskiej Karty” nie jest wymagany uprzedni kontakt  z osobą stosującą przemoc domową ani obecność tej osoby w czasie wypełniania kwestionariusza. </w:t>
      </w:r>
    </w:p>
    <w:p w14:paraId="07E04B1A" w14:textId="322E8528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4) Wychowawca </w:t>
      </w:r>
      <w:r w:rsidR="00305B57">
        <w:rPr>
          <w:rFonts w:ascii="Times New Roman" w:hAnsi="Times New Roman" w:cs="Times New Roman"/>
          <w:sz w:val="24"/>
          <w:szCs w:val="24"/>
        </w:rPr>
        <w:t>grupy</w:t>
      </w:r>
      <w:r w:rsidRPr="00650472">
        <w:rPr>
          <w:rFonts w:ascii="Times New Roman" w:hAnsi="Times New Roman" w:cs="Times New Roman"/>
          <w:sz w:val="24"/>
          <w:szCs w:val="24"/>
        </w:rPr>
        <w:t xml:space="preserve"> wszczynająca procedurę „Niebieskiej Karty” ma prawo wykorzystać informacje zawarte w Arkuszu diagnostycznym oceny ryzyka stosowania przemocy domowej wobec małoletniego (zał. nr 2) lub Kwestionariuszu diagnostycznym do oszacowania zaniedbania (zał. nr 3), a także przeprowadzić z małoletnim rozmowę ( gdy małoletni nie komunikuję się werbalnie, reprezentuje go rodzic, który nie jest sprawcą przemocy).</w:t>
      </w:r>
    </w:p>
    <w:p w14:paraId="42ADD05A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5) Rozmowę z małoletnim ( gdy małoletni nie komunikuję się werbalnie, reprezentuje go rodzic, który nie jest sprawcą przemocy) przeprowadza się w warunkach gwarantujących swobodę wypowiedzi i poszanowanie godności tej osoby oraz zapewniających jej bezpieczeństwo. </w:t>
      </w:r>
    </w:p>
    <w:p w14:paraId="211EF778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6) Czynności w ramach procedury "Niebieskiej Karty" przeprowadza się w obecności rodzica. W sytuacji, gdy to rodzice są podejrzani o stosowanie przemocy wobec dziecka, te czynności przeprowadza się w obecności pełnoletniej osoby najbliższej (w rozumieniu art. 115 § 11 kk) czyli np. dziadków, pradziadków oraz rodzeństwa (w miarę możliwości również w obecności psychologa) lub w obecności opiekuna faktycznego. </w:t>
      </w:r>
    </w:p>
    <w:p w14:paraId="3C088A37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7) Żaden z formularzy "Niebieskich Kart" nie wymaga podpisu osoby podejrzane o doznawanie czy stosowanie przemocy domowej. </w:t>
      </w:r>
    </w:p>
    <w:p w14:paraId="2EAB2EBB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8) Po wypełnieniu karty – „A”, osoba dotknięta przemocą domową w rodzinie - rodzic, opiekun faktyczny, osoba, która zgłosiła podejrzenie stosowania przemocy  w rodzinie otrzymuje wypełniony formularz Karty – B. </w:t>
      </w:r>
    </w:p>
    <w:p w14:paraId="782C9219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9) Formularz „B” jest dokumentem dla osób pokrzywdzonych, zawierającym definicję przemocy, praw człowieka, informację o miejscach, gdzie można uzyskać pomoc również </w:t>
      </w:r>
      <w:r w:rsidRPr="00650472">
        <w:rPr>
          <w:rFonts w:ascii="Times New Roman" w:hAnsi="Times New Roman" w:cs="Times New Roman"/>
          <w:sz w:val="24"/>
          <w:szCs w:val="24"/>
        </w:rPr>
        <w:br/>
        <w:t xml:space="preserve">w wersji dla osób nie posługujących się mową werbalną (metoda </w:t>
      </w:r>
      <w:proofErr w:type="spellStart"/>
      <w:r w:rsidRPr="00650472">
        <w:rPr>
          <w:rFonts w:ascii="Times New Roman" w:hAnsi="Times New Roman" w:cs="Times New Roman"/>
          <w:sz w:val="24"/>
          <w:szCs w:val="24"/>
        </w:rPr>
        <w:t>pces</w:t>
      </w:r>
      <w:proofErr w:type="spellEnd"/>
      <w:r w:rsidRPr="00650472">
        <w:rPr>
          <w:rFonts w:ascii="Times New Roman" w:hAnsi="Times New Roman" w:cs="Times New Roman"/>
          <w:sz w:val="24"/>
          <w:szCs w:val="24"/>
        </w:rPr>
        <w:t>- obrazki).</w:t>
      </w:r>
    </w:p>
    <w:p w14:paraId="60EDC4F0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lastRenderedPageBreak/>
        <w:t xml:space="preserve">10) Formularza „B” nie przekazuje się osobie podejrzanej o stosowanie przemocy domowej. </w:t>
      </w:r>
    </w:p>
    <w:p w14:paraId="1CA90EC5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11) Wypełniony formularz – „Niebieska Karta – A” niezwłocznie, nie później niż                            w terminie 5 dni od wszczęcia procedury, przekazuje się do zespołu interdyscyplinarnego działającego przy Ośrodku Pomocy Społecznej. </w:t>
      </w:r>
    </w:p>
    <w:p w14:paraId="1CA85E68" w14:textId="0895B13C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12) Osobą upoważnioną do przekazania formularza jest wychowawca </w:t>
      </w:r>
      <w:r w:rsidR="00305B57">
        <w:rPr>
          <w:rFonts w:ascii="Times New Roman" w:hAnsi="Times New Roman" w:cs="Times New Roman"/>
          <w:sz w:val="24"/>
          <w:szCs w:val="24"/>
        </w:rPr>
        <w:t>grupy</w:t>
      </w:r>
      <w:r w:rsidRPr="00650472">
        <w:rPr>
          <w:rFonts w:ascii="Times New Roman" w:hAnsi="Times New Roman" w:cs="Times New Roman"/>
          <w:sz w:val="24"/>
          <w:szCs w:val="24"/>
        </w:rPr>
        <w:t xml:space="preserve">. Wychowawca </w:t>
      </w:r>
      <w:r w:rsidR="00305B57">
        <w:rPr>
          <w:rFonts w:ascii="Times New Roman" w:hAnsi="Times New Roman" w:cs="Times New Roman"/>
          <w:sz w:val="24"/>
          <w:szCs w:val="24"/>
        </w:rPr>
        <w:t>grupy</w:t>
      </w:r>
      <w:r w:rsidRPr="00650472">
        <w:rPr>
          <w:rFonts w:ascii="Times New Roman" w:hAnsi="Times New Roman" w:cs="Times New Roman"/>
          <w:sz w:val="24"/>
          <w:szCs w:val="24"/>
        </w:rPr>
        <w:t xml:space="preserve"> zawiadamia Dyrektora placówki o podjętej decyzji i fakcie przekazania formularza do zespołu interdyscyplinarnego. </w:t>
      </w:r>
    </w:p>
    <w:p w14:paraId="023A7029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>13) Wypełnienie formularza „A” nie zwalnia z obowiązku podjęcia działań interwencyjnych zapewniających bezpieczeństwo osobie doznającej przemocy.</w:t>
      </w:r>
    </w:p>
    <w:p w14:paraId="6A6DE0BB" w14:textId="1E0C82AC" w:rsidR="00575FD4" w:rsidRPr="00575FD4" w:rsidRDefault="00575FD4" w:rsidP="0068741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FD4">
        <w:rPr>
          <w:rFonts w:ascii="Times New Roman" w:hAnsi="Times New Roman" w:cs="Times New Roman"/>
          <w:b/>
          <w:bCs/>
          <w:sz w:val="28"/>
          <w:szCs w:val="28"/>
        </w:rPr>
        <w:t>ROZDZIAŁ 5</w:t>
      </w:r>
    </w:p>
    <w:p w14:paraId="2AF2D60D" w14:textId="3D832DFA" w:rsidR="007D334E" w:rsidRDefault="00575FD4" w:rsidP="006874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FD4">
        <w:rPr>
          <w:rFonts w:ascii="Times New Roman" w:hAnsi="Times New Roman" w:cs="Times New Roman"/>
          <w:b/>
          <w:bCs/>
          <w:sz w:val="24"/>
          <w:szCs w:val="24"/>
        </w:rPr>
        <w:t xml:space="preserve">ZAKRES KOMPETENCJI OSÓB ODPOWIEDZIALNYCH ZA PRZYGOTOWANIE PERSONELU </w:t>
      </w:r>
      <w:r w:rsidR="00305B57">
        <w:rPr>
          <w:rFonts w:ascii="Times New Roman" w:hAnsi="Times New Roman" w:cs="Times New Roman"/>
          <w:b/>
          <w:bCs/>
          <w:sz w:val="24"/>
          <w:szCs w:val="24"/>
        </w:rPr>
        <w:t>PRZEDSZKOLA</w:t>
      </w:r>
      <w:r w:rsidRPr="00575FD4">
        <w:rPr>
          <w:rFonts w:ascii="Times New Roman" w:hAnsi="Times New Roman" w:cs="Times New Roman"/>
          <w:b/>
          <w:bCs/>
          <w:sz w:val="24"/>
          <w:szCs w:val="24"/>
        </w:rPr>
        <w:t xml:space="preserve"> DO STOSOWANIA STANDARDÓW</w:t>
      </w:r>
    </w:p>
    <w:p w14:paraId="4A06DC05" w14:textId="7871E2E2" w:rsidR="00575FD4" w:rsidRDefault="0078223A" w:rsidP="007822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3A">
        <w:rPr>
          <w:rFonts w:ascii="Times New Roman" w:hAnsi="Times New Roman" w:cs="Times New Roman"/>
          <w:sz w:val="24"/>
          <w:szCs w:val="24"/>
        </w:rPr>
        <w:t>1. Za przygotowanie merytoryczne pracowników do stosowania Standardów, w tym za przeprowadzenie spotkań szkoleniowych w zakresie stosowania Standardów odpowiada Dyrektor</w:t>
      </w:r>
      <w:r w:rsidR="00305B57">
        <w:rPr>
          <w:rFonts w:ascii="Times New Roman" w:hAnsi="Times New Roman" w:cs="Times New Roman"/>
          <w:sz w:val="24"/>
          <w:szCs w:val="24"/>
        </w:rPr>
        <w:t xml:space="preserve"> przedszkola</w:t>
      </w:r>
      <w:r w:rsidRPr="0078223A">
        <w:rPr>
          <w:rFonts w:ascii="Times New Roman" w:hAnsi="Times New Roman" w:cs="Times New Roman"/>
          <w:sz w:val="24"/>
          <w:szCs w:val="24"/>
        </w:rPr>
        <w:t>.</w:t>
      </w:r>
    </w:p>
    <w:p w14:paraId="4F40AC68" w14:textId="69F8F588" w:rsidR="004603F6" w:rsidRPr="004603F6" w:rsidRDefault="004603F6" w:rsidP="004603F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3F6">
        <w:rPr>
          <w:rFonts w:ascii="Times New Roman" w:hAnsi="Times New Roman" w:cs="Times New Roman"/>
          <w:b/>
          <w:bCs/>
          <w:sz w:val="28"/>
          <w:szCs w:val="28"/>
        </w:rPr>
        <w:t>ROZDZIAŁ 6</w:t>
      </w:r>
    </w:p>
    <w:p w14:paraId="39AF3567" w14:textId="77777777" w:rsidR="004603F6" w:rsidRPr="004603F6" w:rsidRDefault="004603F6" w:rsidP="004603F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3F6">
        <w:rPr>
          <w:rFonts w:ascii="Times New Roman" w:hAnsi="Times New Roman" w:cs="Times New Roman"/>
          <w:b/>
          <w:bCs/>
          <w:sz w:val="24"/>
          <w:szCs w:val="24"/>
        </w:rPr>
        <w:t xml:space="preserve">ZASADY UDOSTĘPNIANIA RODZICOM I UCZNIOM STANDARDÓW </w:t>
      </w:r>
    </w:p>
    <w:p w14:paraId="0B5D8BF0" w14:textId="3D820669" w:rsidR="0078223A" w:rsidRDefault="004603F6" w:rsidP="004603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3F6">
        <w:rPr>
          <w:rFonts w:ascii="Times New Roman" w:hAnsi="Times New Roman" w:cs="Times New Roman"/>
          <w:sz w:val="24"/>
          <w:szCs w:val="24"/>
        </w:rPr>
        <w:t xml:space="preserve">1. Dokument „Standardy Ochrony Małoletnich” jest dokumentem </w:t>
      </w:r>
      <w:r w:rsidR="00305B57">
        <w:rPr>
          <w:rFonts w:ascii="Times New Roman" w:hAnsi="Times New Roman" w:cs="Times New Roman"/>
          <w:sz w:val="24"/>
          <w:szCs w:val="24"/>
        </w:rPr>
        <w:t>Przedszkola</w:t>
      </w:r>
      <w:r w:rsidRPr="004603F6">
        <w:rPr>
          <w:rFonts w:ascii="Times New Roman" w:hAnsi="Times New Roman" w:cs="Times New Roman"/>
          <w:sz w:val="24"/>
          <w:szCs w:val="24"/>
        </w:rPr>
        <w:t xml:space="preserve"> ogólnodostępnym dla pracowników </w:t>
      </w:r>
      <w:r w:rsidR="00305B57">
        <w:rPr>
          <w:rFonts w:ascii="Times New Roman" w:hAnsi="Times New Roman" w:cs="Times New Roman"/>
          <w:sz w:val="24"/>
          <w:szCs w:val="24"/>
        </w:rPr>
        <w:t>Przedszkola</w:t>
      </w:r>
      <w:r w:rsidRPr="004603F6">
        <w:rPr>
          <w:rFonts w:ascii="Times New Roman" w:hAnsi="Times New Roman" w:cs="Times New Roman"/>
          <w:sz w:val="24"/>
          <w:szCs w:val="24"/>
        </w:rPr>
        <w:t>, uczniów oraz ich opiekunów.</w:t>
      </w:r>
    </w:p>
    <w:p w14:paraId="5D093A4E" w14:textId="77777777" w:rsidR="00A54152" w:rsidRPr="00A54152" w:rsidRDefault="00A54152" w:rsidP="00A5415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152">
        <w:rPr>
          <w:rFonts w:ascii="Times New Roman" w:hAnsi="Times New Roman" w:cs="Times New Roman"/>
          <w:b/>
          <w:bCs/>
          <w:sz w:val="28"/>
          <w:szCs w:val="28"/>
        </w:rPr>
        <w:t>ROZDZIAŁ 7</w:t>
      </w:r>
    </w:p>
    <w:p w14:paraId="4303307E" w14:textId="70477B45" w:rsidR="00A54152" w:rsidRPr="00A54152" w:rsidRDefault="00A54152" w:rsidP="00A5415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52">
        <w:rPr>
          <w:rFonts w:ascii="Times New Roman" w:hAnsi="Times New Roman" w:cs="Times New Roman"/>
          <w:b/>
          <w:bCs/>
          <w:sz w:val="24"/>
          <w:szCs w:val="24"/>
        </w:rPr>
        <w:t>OSOBY ODPOWIEDZIALNE ZA PRZYJMOWANIE ZGŁOSZEŃ</w:t>
      </w:r>
    </w:p>
    <w:p w14:paraId="4E26B025" w14:textId="23DB7ADC" w:rsidR="004E7996" w:rsidRDefault="00A54152" w:rsidP="004603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4152">
        <w:rPr>
          <w:rFonts w:ascii="Times New Roman" w:hAnsi="Times New Roman" w:cs="Times New Roman"/>
          <w:sz w:val="24"/>
          <w:szCs w:val="24"/>
        </w:rPr>
        <w:t>Osobami odpowiedzialnymi za udzielenie małoletniemu wsparcia są wszyscy pracownicy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152">
        <w:rPr>
          <w:rFonts w:ascii="Times New Roman" w:hAnsi="Times New Roman" w:cs="Times New Roman"/>
          <w:sz w:val="24"/>
          <w:szCs w:val="24"/>
        </w:rPr>
        <w:t>szkoły.</w:t>
      </w:r>
    </w:p>
    <w:p w14:paraId="60E005F9" w14:textId="4AE8FCD6" w:rsidR="00A34413" w:rsidRPr="00A34413" w:rsidRDefault="00A34413" w:rsidP="00A3441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413">
        <w:rPr>
          <w:rFonts w:ascii="Times New Roman" w:hAnsi="Times New Roman" w:cs="Times New Roman"/>
          <w:b/>
          <w:bCs/>
          <w:sz w:val="28"/>
          <w:szCs w:val="28"/>
        </w:rPr>
        <w:t xml:space="preserve">ROZDZIAŁ </w:t>
      </w:r>
      <w:r w:rsidR="0025513F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75E38ACE" w14:textId="009EA301" w:rsidR="00A34413" w:rsidRPr="00A34413" w:rsidRDefault="00A34413" w:rsidP="00A344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413">
        <w:rPr>
          <w:rFonts w:ascii="Times New Roman" w:hAnsi="Times New Roman" w:cs="Times New Roman"/>
          <w:b/>
          <w:bCs/>
          <w:sz w:val="24"/>
          <w:szCs w:val="24"/>
        </w:rPr>
        <w:t>SPOSÓB DOKUMENTOWANIA UJAWNIONYCH INCYDENTÓW</w:t>
      </w:r>
    </w:p>
    <w:p w14:paraId="7D81C9C9" w14:textId="477BDD3F" w:rsidR="00A54152" w:rsidRDefault="00A34413" w:rsidP="00760D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413">
        <w:rPr>
          <w:rFonts w:ascii="Times New Roman" w:hAnsi="Times New Roman" w:cs="Times New Roman"/>
          <w:sz w:val="24"/>
          <w:szCs w:val="24"/>
        </w:rPr>
        <w:lastRenderedPageBreak/>
        <w:t>1. W trakcie realizacji standardów ochrony małoletnich wytwarzane i gromadzone są dokumenty: notatki służbowe, plany pomocy dziecku, protokoły, formularz „Niebieska Karta”, wniosek o wgląd w sytuację rodziny, karta interwencji itp.</w:t>
      </w:r>
    </w:p>
    <w:p w14:paraId="6F6A5215" w14:textId="5CDBE497" w:rsidR="0025513F" w:rsidRPr="0025513F" w:rsidRDefault="0025513F" w:rsidP="0025513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13F">
        <w:rPr>
          <w:rFonts w:ascii="Times New Roman" w:hAnsi="Times New Roman" w:cs="Times New Roman"/>
          <w:b/>
          <w:bCs/>
          <w:sz w:val="28"/>
          <w:szCs w:val="28"/>
        </w:rPr>
        <w:t>ROZDZIAŁ 9</w:t>
      </w:r>
    </w:p>
    <w:p w14:paraId="4BE2D4F3" w14:textId="50D7D76E" w:rsidR="00760D40" w:rsidRDefault="0025513F" w:rsidP="0025513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4F4">
        <w:rPr>
          <w:rFonts w:ascii="Times New Roman" w:hAnsi="Times New Roman" w:cs="Times New Roman"/>
          <w:b/>
          <w:bCs/>
          <w:sz w:val="24"/>
          <w:szCs w:val="24"/>
        </w:rPr>
        <w:t>WYMOGI DOTYCZĄCE BEZPIECZNYCH RELACJI MIĘDZY MAŁOLETNIMI</w:t>
      </w:r>
    </w:p>
    <w:p w14:paraId="23481ABD" w14:textId="7ECA7587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1. </w:t>
      </w:r>
      <w:r w:rsidR="00FF027F">
        <w:rPr>
          <w:rFonts w:ascii="Times New Roman" w:hAnsi="Times New Roman" w:cs="Times New Roman"/>
          <w:sz w:val="24"/>
          <w:szCs w:val="24"/>
        </w:rPr>
        <w:t>W</w:t>
      </w:r>
      <w:r w:rsidR="00305B57">
        <w:rPr>
          <w:rFonts w:ascii="Times New Roman" w:hAnsi="Times New Roman" w:cs="Times New Roman"/>
          <w:sz w:val="24"/>
          <w:szCs w:val="24"/>
        </w:rPr>
        <w:t>ychowankowie przedszkola</w:t>
      </w:r>
      <w:r w:rsidRPr="00A62B09">
        <w:rPr>
          <w:rFonts w:ascii="Times New Roman" w:hAnsi="Times New Roman" w:cs="Times New Roman"/>
          <w:sz w:val="24"/>
          <w:szCs w:val="24"/>
        </w:rPr>
        <w:t xml:space="preserve"> w relacjach </w:t>
      </w:r>
      <w:r w:rsidR="00305B57">
        <w:rPr>
          <w:rFonts w:ascii="Times New Roman" w:hAnsi="Times New Roman" w:cs="Times New Roman"/>
          <w:sz w:val="24"/>
          <w:szCs w:val="24"/>
        </w:rPr>
        <w:t>wychowanek- wychowanek</w:t>
      </w:r>
      <w:r w:rsidRPr="00A62B09">
        <w:rPr>
          <w:rFonts w:ascii="Times New Roman" w:hAnsi="Times New Roman" w:cs="Times New Roman"/>
          <w:sz w:val="24"/>
          <w:szCs w:val="24"/>
        </w:rPr>
        <w:t xml:space="preserve"> zobowiązani są przestrzegania zasad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B09">
        <w:rPr>
          <w:rFonts w:ascii="Times New Roman" w:hAnsi="Times New Roman" w:cs="Times New Roman"/>
          <w:sz w:val="24"/>
          <w:szCs w:val="24"/>
        </w:rPr>
        <w:t xml:space="preserve">współżycia społecznego, a w szczególności powinni: </w:t>
      </w:r>
    </w:p>
    <w:p w14:paraId="68C7B90D" w14:textId="2A3B311F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1) szanować godność każdego </w:t>
      </w:r>
      <w:r w:rsidR="00FF027F">
        <w:rPr>
          <w:rFonts w:ascii="Times New Roman" w:hAnsi="Times New Roman" w:cs="Times New Roman"/>
          <w:sz w:val="24"/>
          <w:szCs w:val="24"/>
        </w:rPr>
        <w:t>wychowanka</w:t>
      </w:r>
      <w:r w:rsidRPr="00A62B09">
        <w:rPr>
          <w:rFonts w:ascii="Times New Roman" w:hAnsi="Times New Roman" w:cs="Times New Roman"/>
          <w:sz w:val="24"/>
          <w:szCs w:val="24"/>
        </w:rPr>
        <w:t xml:space="preserve"> jako osoby, akceptować jego prawa, pozwala</w:t>
      </w:r>
      <w:r w:rsidR="00FF027F">
        <w:rPr>
          <w:rFonts w:ascii="Times New Roman" w:hAnsi="Times New Roman" w:cs="Times New Roman"/>
          <w:sz w:val="24"/>
          <w:szCs w:val="24"/>
        </w:rPr>
        <w:t>ć</w:t>
      </w:r>
      <w:r w:rsidRPr="00A62B09">
        <w:rPr>
          <w:rFonts w:ascii="Times New Roman" w:hAnsi="Times New Roman" w:cs="Times New Roman"/>
          <w:sz w:val="24"/>
          <w:szCs w:val="24"/>
        </w:rPr>
        <w:t xml:space="preserve"> na wyrażanie własnych poglądów; </w:t>
      </w:r>
    </w:p>
    <w:p w14:paraId="51131B56" w14:textId="77777777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2) ponosić odpowiedzialność i konsekwencje za własne czyny; </w:t>
      </w:r>
    </w:p>
    <w:p w14:paraId="2EF66153" w14:textId="0FF7324F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3) zgodnie współdziałać i współżyć w grupach, przestrzegając jednocześnie zasad szlachetnego współzawodnictwa; </w:t>
      </w:r>
    </w:p>
    <w:p w14:paraId="3D00892A" w14:textId="77777777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4) przeciwstawiać się przejawom wulgaryzacji i brutalności; </w:t>
      </w:r>
    </w:p>
    <w:p w14:paraId="589AEC32" w14:textId="77777777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5) szanować poglądy i przekonania innych; </w:t>
      </w:r>
    </w:p>
    <w:p w14:paraId="7BA56470" w14:textId="4AD7DA64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6) zachowywać tajemnice korespondencji i dyskusji w sprawach osobistych powierzonych </w:t>
      </w:r>
      <w:r w:rsidR="00973988">
        <w:rPr>
          <w:rFonts w:ascii="Times New Roman" w:hAnsi="Times New Roman" w:cs="Times New Roman"/>
          <w:sz w:val="24"/>
          <w:szCs w:val="24"/>
        </w:rPr>
        <w:br/>
      </w:r>
      <w:r w:rsidRPr="00A62B09">
        <w:rPr>
          <w:rFonts w:ascii="Times New Roman" w:hAnsi="Times New Roman" w:cs="Times New Roman"/>
          <w:sz w:val="24"/>
          <w:szCs w:val="24"/>
        </w:rPr>
        <w:t xml:space="preserve">w zaufaniu, chyba że szkodziłby ogółowi, zdrowiu czy życiu; </w:t>
      </w:r>
    </w:p>
    <w:p w14:paraId="130B1BC5" w14:textId="77777777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7) dbać o bezpieczeństwo i zdrowie własne oraz swoich kolegów; </w:t>
      </w:r>
    </w:p>
    <w:p w14:paraId="09DE5B88" w14:textId="049916AB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2. W relacjach </w:t>
      </w:r>
      <w:r w:rsidR="00FF027F">
        <w:rPr>
          <w:rFonts w:ascii="Times New Roman" w:hAnsi="Times New Roman" w:cs="Times New Roman"/>
          <w:sz w:val="24"/>
          <w:szCs w:val="24"/>
        </w:rPr>
        <w:t>wychowanek- wychowanek</w:t>
      </w:r>
      <w:r w:rsidRPr="00A62B09">
        <w:rPr>
          <w:rFonts w:ascii="Times New Roman" w:hAnsi="Times New Roman" w:cs="Times New Roman"/>
          <w:sz w:val="24"/>
          <w:szCs w:val="24"/>
        </w:rPr>
        <w:t xml:space="preserve"> niedozwolone jest: </w:t>
      </w:r>
    </w:p>
    <w:p w14:paraId="301A024E" w14:textId="5124B000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1) używanie wulgarnych słów, gestów i żartów, czynienie obraźliwych uwag, zastraszanie, przymuszanie, grożenie; </w:t>
      </w:r>
    </w:p>
    <w:p w14:paraId="70D7387C" w14:textId="77777777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2) zawstydzanie, upokarzanie, lekceważenie i obrażanie; </w:t>
      </w:r>
    </w:p>
    <w:p w14:paraId="0B9ED833" w14:textId="77777777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3) krzyczenie na innych; </w:t>
      </w:r>
    </w:p>
    <w:p w14:paraId="02409898" w14:textId="1B65C2DB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4) wyśmiewanie się z sytuacji rodzinnej, ekonomicznej, niepełnosprawności, przekonań religijnych i światopoglądowych; </w:t>
      </w:r>
    </w:p>
    <w:p w14:paraId="1694F9AC" w14:textId="770B529B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5) bicie, szturchanie, popychanie ani dotykanie w sposób, który może być uznany za nieprzyzwoity lub niestosowny; </w:t>
      </w:r>
    </w:p>
    <w:p w14:paraId="2BD41838" w14:textId="2F6088DC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lastRenderedPageBreak/>
        <w:t xml:space="preserve">6) palenie tytoniu i picie alkoholu, używanie e-papierosów itp., używanie narkotyków i innych środków odurzających; </w:t>
      </w:r>
    </w:p>
    <w:p w14:paraId="7BCBEDF5" w14:textId="40BB5529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7) utrwalanie wizerunku innych, filmowanie, nagrywanie głosu, fotografowanie bez ich zgody; </w:t>
      </w:r>
    </w:p>
    <w:p w14:paraId="5974BE13" w14:textId="77777777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8) rozpowszechnianie obraźliwych treści na portalach społecznościowych;  </w:t>
      </w:r>
    </w:p>
    <w:p w14:paraId="6EACC939" w14:textId="77777777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9) przywłaszczanie i niszczenie cudzych rzeczy. </w:t>
      </w:r>
    </w:p>
    <w:p w14:paraId="75B0863E" w14:textId="612F9C63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3. W każdym przypadku, gdy </w:t>
      </w:r>
      <w:r w:rsidR="00FF027F">
        <w:rPr>
          <w:rFonts w:ascii="Times New Roman" w:hAnsi="Times New Roman" w:cs="Times New Roman"/>
          <w:sz w:val="24"/>
          <w:szCs w:val="24"/>
        </w:rPr>
        <w:t>wychowanek</w:t>
      </w:r>
      <w:r w:rsidRPr="00A62B09">
        <w:rPr>
          <w:rFonts w:ascii="Times New Roman" w:hAnsi="Times New Roman" w:cs="Times New Roman"/>
          <w:sz w:val="24"/>
          <w:szCs w:val="24"/>
        </w:rPr>
        <w:t xml:space="preserve"> jest świadkiem wypadku, pobicia, agresywnego </w:t>
      </w:r>
    </w:p>
    <w:p w14:paraId="101AE027" w14:textId="77777777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zachowania bądź innego zdarzenia sprzecznego z normami i zasadami obowiązującymi        </w:t>
      </w:r>
    </w:p>
    <w:p w14:paraId="7215F3BC" w14:textId="4DCA250C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5415A6">
        <w:rPr>
          <w:rFonts w:ascii="Times New Roman" w:hAnsi="Times New Roman" w:cs="Times New Roman"/>
          <w:sz w:val="24"/>
          <w:szCs w:val="24"/>
        </w:rPr>
        <w:t>przedszkola</w:t>
      </w:r>
      <w:r w:rsidRPr="00A62B09">
        <w:rPr>
          <w:rFonts w:ascii="Times New Roman" w:hAnsi="Times New Roman" w:cs="Times New Roman"/>
          <w:sz w:val="24"/>
          <w:szCs w:val="24"/>
        </w:rPr>
        <w:t xml:space="preserve"> natychmiast zgłasza zaistnienie zdarzenia, informując o nim najbliżej </w:t>
      </w:r>
    </w:p>
    <w:p w14:paraId="4F345CA5" w14:textId="77777777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znajdującą się osobę dorosłą. </w:t>
      </w:r>
    </w:p>
    <w:p w14:paraId="0F7E2DCA" w14:textId="61937FDD" w:rsidR="005E24F4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4. W sytuacjach, o których mowa w ust. 1 i 2, </w:t>
      </w:r>
      <w:r w:rsidR="00FF027F">
        <w:rPr>
          <w:rFonts w:ascii="Times New Roman" w:hAnsi="Times New Roman" w:cs="Times New Roman"/>
          <w:sz w:val="24"/>
          <w:szCs w:val="24"/>
        </w:rPr>
        <w:t>wychowanek</w:t>
      </w:r>
      <w:r w:rsidRPr="00A62B09">
        <w:rPr>
          <w:rFonts w:ascii="Times New Roman" w:hAnsi="Times New Roman" w:cs="Times New Roman"/>
          <w:sz w:val="24"/>
          <w:szCs w:val="24"/>
        </w:rPr>
        <w:t xml:space="preserve"> ma obowiązek podporządkować się   do poleceń  pracowników </w:t>
      </w:r>
      <w:r w:rsidR="00FF027F">
        <w:rPr>
          <w:rFonts w:ascii="Times New Roman" w:hAnsi="Times New Roman" w:cs="Times New Roman"/>
          <w:sz w:val="24"/>
          <w:szCs w:val="24"/>
        </w:rPr>
        <w:t>przedszkola</w:t>
      </w:r>
      <w:r w:rsidRPr="00A62B09">
        <w:rPr>
          <w:rFonts w:ascii="Times New Roman" w:hAnsi="Times New Roman" w:cs="Times New Roman"/>
          <w:sz w:val="24"/>
          <w:szCs w:val="24"/>
        </w:rPr>
        <w:t>.</w:t>
      </w:r>
    </w:p>
    <w:p w14:paraId="7D22EB2E" w14:textId="04BE69FF" w:rsidR="0097299C" w:rsidRDefault="0097299C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99C">
        <w:rPr>
          <w:rFonts w:ascii="Times New Roman" w:hAnsi="Times New Roman" w:cs="Times New Roman"/>
          <w:sz w:val="24"/>
          <w:szCs w:val="24"/>
        </w:rPr>
        <w:t xml:space="preserve">Jeżeli ofiara przemocy doznała dotkliwych obrażeń cielesnych, wymagających interwencji medycznej lub następuje długotrwały proces przemocy dręczenie, a wcześniej stosowane strategie naprawcze nie przyniosły oczekiwanych rezultatów i sprawca przemocy ukończył 13 lat Dyrektor </w:t>
      </w:r>
      <w:r w:rsidR="005415A6">
        <w:rPr>
          <w:rFonts w:ascii="Times New Roman" w:hAnsi="Times New Roman" w:cs="Times New Roman"/>
          <w:sz w:val="24"/>
          <w:szCs w:val="24"/>
        </w:rPr>
        <w:t>przedszkola</w:t>
      </w:r>
      <w:r w:rsidRPr="0097299C">
        <w:rPr>
          <w:rFonts w:ascii="Times New Roman" w:hAnsi="Times New Roman" w:cs="Times New Roman"/>
          <w:sz w:val="24"/>
          <w:szCs w:val="24"/>
        </w:rPr>
        <w:t xml:space="preserve"> powiadamia o zdarzeniu Policję i/lub Sąd Rodzinny.</w:t>
      </w:r>
    </w:p>
    <w:p w14:paraId="4A4F6C32" w14:textId="63F69367" w:rsidR="00F3744F" w:rsidRPr="00F3744F" w:rsidRDefault="00F3744F" w:rsidP="00F3744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44F">
        <w:rPr>
          <w:rFonts w:ascii="Times New Roman" w:hAnsi="Times New Roman" w:cs="Times New Roman"/>
          <w:b/>
          <w:bCs/>
          <w:sz w:val="28"/>
          <w:szCs w:val="28"/>
        </w:rPr>
        <w:t>ROZDZIAŁ 10</w:t>
      </w:r>
    </w:p>
    <w:p w14:paraId="6DC000BF" w14:textId="6F41CC81" w:rsidR="00F3744F" w:rsidRDefault="00F3744F" w:rsidP="00F3744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44F">
        <w:rPr>
          <w:rFonts w:ascii="Times New Roman" w:hAnsi="Times New Roman" w:cs="Times New Roman"/>
          <w:b/>
          <w:bCs/>
          <w:sz w:val="24"/>
          <w:szCs w:val="24"/>
        </w:rPr>
        <w:t>ZASADY KORZYSTANIA Z URZĄDZEŃ ELEKTRONICZNYCH Z DOSTĘPEM DO SIECI INTERNET.</w:t>
      </w:r>
    </w:p>
    <w:p w14:paraId="27568859" w14:textId="77777777" w:rsidR="00F76857" w:rsidRPr="00F76857" w:rsidRDefault="00F76857" w:rsidP="00F7685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857">
        <w:rPr>
          <w:rFonts w:ascii="Times New Roman" w:hAnsi="Times New Roman" w:cs="Times New Roman"/>
          <w:b/>
          <w:bCs/>
          <w:sz w:val="24"/>
          <w:szCs w:val="24"/>
        </w:rPr>
        <w:t xml:space="preserve">Zasady dostępu małoletnich do Internetu </w:t>
      </w:r>
    </w:p>
    <w:p w14:paraId="3DB97FD2" w14:textId="77777777" w:rsidR="00F76857" w:rsidRPr="00F76857" w:rsidRDefault="00F76857" w:rsidP="00F76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57">
        <w:rPr>
          <w:rFonts w:ascii="Times New Roman" w:hAnsi="Times New Roman" w:cs="Times New Roman"/>
          <w:sz w:val="24"/>
          <w:szCs w:val="24"/>
        </w:rPr>
        <w:t xml:space="preserve">Placówka, zapewniając małoletnim dostęp do Internetu podejmuje działania zabezpieczające małoletnich przed dostępem do treści niepożądanych, w szczególności poprzez zainstalowanie  i aktualizowanie oprogramowania zabezpieczającego przed dostępem do takowych treści. </w:t>
      </w:r>
    </w:p>
    <w:p w14:paraId="10696BB1" w14:textId="77777777" w:rsidR="00F76857" w:rsidRPr="00F76857" w:rsidRDefault="00F76857" w:rsidP="00F76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57">
        <w:rPr>
          <w:rFonts w:ascii="Times New Roman" w:hAnsi="Times New Roman" w:cs="Times New Roman"/>
          <w:sz w:val="24"/>
          <w:szCs w:val="24"/>
        </w:rPr>
        <w:t xml:space="preserve">1. Placówka zapewnia personelowi i małoletnim możliwość korzystania z Internetu w czasie trwania zajęć oraz poza nimi. </w:t>
      </w:r>
    </w:p>
    <w:p w14:paraId="375514F5" w14:textId="31C8B24E" w:rsidR="00F76857" w:rsidRPr="00F76857" w:rsidRDefault="00F76857" w:rsidP="00F76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57">
        <w:rPr>
          <w:rFonts w:ascii="Times New Roman" w:hAnsi="Times New Roman" w:cs="Times New Roman"/>
          <w:sz w:val="24"/>
          <w:szCs w:val="24"/>
        </w:rPr>
        <w:t xml:space="preserve">2. Sieć </w:t>
      </w:r>
      <w:r w:rsidR="005415A6">
        <w:rPr>
          <w:rFonts w:ascii="Times New Roman" w:hAnsi="Times New Roman" w:cs="Times New Roman"/>
          <w:sz w:val="24"/>
          <w:szCs w:val="24"/>
        </w:rPr>
        <w:t>przedszkolna</w:t>
      </w:r>
      <w:r w:rsidRPr="00F76857">
        <w:rPr>
          <w:rFonts w:ascii="Times New Roman" w:hAnsi="Times New Roman" w:cs="Times New Roman"/>
          <w:sz w:val="24"/>
          <w:szCs w:val="24"/>
        </w:rPr>
        <w:t xml:space="preserve"> jest zabezpieczona zgodnie z obowiązującymi standardami bezpieczeństwa Ogólnopolskiej Sieci Edukacyjnej (OSE). </w:t>
      </w:r>
    </w:p>
    <w:p w14:paraId="5611C28F" w14:textId="77777777" w:rsidR="00F76857" w:rsidRPr="00F76857" w:rsidRDefault="00F76857" w:rsidP="00F76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57">
        <w:rPr>
          <w:rFonts w:ascii="Times New Roman" w:hAnsi="Times New Roman" w:cs="Times New Roman"/>
          <w:sz w:val="24"/>
          <w:szCs w:val="24"/>
        </w:rPr>
        <w:t xml:space="preserve">3. Placówka zapewnia dostęp do Internetu:  </w:t>
      </w:r>
    </w:p>
    <w:p w14:paraId="0261D3B3" w14:textId="77777777" w:rsidR="00F76857" w:rsidRPr="00F76857" w:rsidRDefault="00F76857" w:rsidP="00F76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57">
        <w:rPr>
          <w:rFonts w:ascii="Times New Roman" w:hAnsi="Times New Roman" w:cs="Times New Roman"/>
          <w:sz w:val="24"/>
          <w:szCs w:val="24"/>
        </w:rPr>
        <w:lastRenderedPageBreak/>
        <w:t xml:space="preserve">- pod nadzorem nauczyciela na zajęciach, </w:t>
      </w:r>
    </w:p>
    <w:p w14:paraId="7E033524" w14:textId="77777777" w:rsidR="00F76857" w:rsidRPr="00F76857" w:rsidRDefault="00F76857" w:rsidP="00F76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57">
        <w:rPr>
          <w:rFonts w:ascii="Times New Roman" w:hAnsi="Times New Roman" w:cs="Times New Roman"/>
          <w:sz w:val="24"/>
          <w:szCs w:val="24"/>
        </w:rPr>
        <w:t xml:space="preserve">- dostęp swobodny pod nadzorem </w:t>
      </w:r>
    </w:p>
    <w:p w14:paraId="5C1AB258" w14:textId="77777777" w:rsidR="00F76857" w:rsidRPr="00F76857" w:rsidRDefault="00F76857" w:rsidP="00F76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57">
        <w:rPr>
          <w:rFonts w:ascii="Times New Roman" w:hAnsi="Times New Roman" w:cs="Times New Roman"/>
          <w:sz w:val="24"/>
          <w:szCs w:val="24"/>
        </w:rPr>
        <w:t xml:space="preserve">- zgodny z zainteresowaniami, </w:t>
      </w:r>
    </w:p>
    <w:p w14:paraId="0738CC17" w14:textId="77777777" w:rsidR="00F76857" w:rsidRPr="00F76857" w:rsidRDefault="00F76857" w:rsidP="00F76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57">
        <w:rPr>
          <w:rFonts w:ascii="Times New Roman" w:hAnsi="Times New Roman" w:cs="Times New Roman"/>
          <w:sz w:val="24"/>
          <w:szCs w:val="24"/>
        </w:rPr>
        <w:t xml:space="preserve">- za pomocą sieci wifi placówki, po podaniu hasła.  </w:t>
      </w:r>
    </w:p>
    <w:p w14:paraId="28FA33F9" w14:textId="77777777" w:rsidR="00F76857" w:rsidRPr="00F76857" w:rsidRDefault="00F76857" w:rsidP="00F76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57">
        <w:rPr>
          <w:rFonts w:ascii="Times New Roman" w:hAnsi="Times New Roman" w:cs="Times New Roman"/>
          <w:sz w:val="24"/>
          <w:szCs w:val="24"/>
        </w:rPr>
        <w:t xml:space="preserve">4. W przypadku dostępu realizowanego pod nadzorem, nauczyciel ma obowiązek informowania małoletnich o zasadach bezpiecznego korzystania z Internetu.  </w:t>
      </w:r>
    </w:p>
    <w:p w14:paraId="21A891FA" w14:textId="77777777" w:rsidR="00F76857" w:rsidRPr="00F76857" w:rsidRDefault="00F76857" w:rsidP="00F76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57">
        <w:rPr>
          <w:rFonts w:ascii="Times New Roman" w:hAnsi="Times New Roman" w:cs="Times New Roman"/>
          <w:sz w:val="24"/>
          <w:szCs w:val="24"/>
        </w:rPr>
        <w:t>5. O bezpieczeństwie korzystania z Internetu stanowi regulamin.</w:t>
      </w:r>
    </w:p>
    <w:p w14:paraId="5AF4F857" w14:textId="77777777" w:rsidR="00F76857" w:rsidRPr="00F76857" w:rsidRDefault="00F76857" w:rsidP="00F76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57">
        <w:rPr>
          <w:rFonts w:ascii="Times New Roman" w:hAnsi="Times New Roman" w:cs="Times New Roman"/>
          <w:sz w:val="24"/>
          <w:szCs w:val="24"/>
        </w:rPr>
        <w:t xml:space="preserve">6. Profilaktycznie przeprowadzane są z małoletnimi warsztaty/spotkania edukacyjne dotyczące bezpiecznego korzystania z urządzeń elektronicznych z dostępem do Internetu.  </w:t>
      </w:r>
    </w:p>
    <w:p w14:paraId="02E7F741" w14:textId="77777777" w:rsidR="00F76857" w:rsidRPr="00F76857" w:rsidRDefault="00F76857" w:rsidP="00F76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57">
        <w:rPr>
          <w:rFonts w:ascii="Times New Roman" w:hAnsi="Times New Roman" w:cs="Times New Roman"/>
          <w:sz w:val="24"/>
          <w:szCs w:val="24"/>
        </w:rPr>
        <w:t xml:space="preserve">7. Osoba odpowiedzialna za Internet w placówce zapewnia: </w:t>
      </w:r>
    </w:p>
    <w:p w14:paraId="18051D55" w14:textId="77777777" w:rsidR="00F76857" w:rsidRPr="00F76857" w:rsidRDefault="00F76857" w:rsidP="00F76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57">
        <w:rPr>
          <w:rFonts w:ascii="Times New Roman" w:hAnsi="Times New Roman" w:cs="Times New Roman"/>
          <w:sz w:val="24"/>
          <w:szCs w:val="24"/>
        </w:rPr>
        <w:t xml:space="preserve"> - zabezpieczenie sieci internetowej placówki przed niebezpiecznymi treściami poprzez instalację i aktualizację odpowiedniego oprogramowania, </w:t>
      </w:r>
    </w:p>
    <w:p w14:paraId="1742F982" w14:textId="77777777" w:rsidR="00F76857" w:rsidRPr="00F76857" w:rsidRDefault="00F76857" w:rsidP="00F76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57">
        <w:rPr>
          <w:rFonts w:ascii="Times New Roman" w:hAnsi="Times New Roman" w:cs="Times New Roman"/>
          <w:sz w:val="24"/>
          <w:szCs w:val="24"/>
        </w:rPr>
        <w:t>- okresowe sprawdzanie, czy na komputerach, w tym ze swobodnym dostępem do Internetu nie znajdują się niebezpieczne treści.</w:t>
      </w:r>
    </w:p>
    <w:p w14:paraId="5A216727" w14:textId="77777777" w:rsidR="00B821F3" w:rsidRPr="00B821F3" w:rsidRDefault="00B821F3" w:rsidP="00B821F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21F3">
        <w:rPr>
          <w:rFonts w:ascii="Times New Roman" w:hAnsi="Times New Roman" w:cs="Times New Roman"/>
          <w:b/>
          <w:bCs/>
          <w:sz w:val="24"/>
          <w:szCs w:val="24"/>
        </w:rPr>
        <w:t xml:space="preserve">Zasady korzystania przez małoletnich z telefonów komórkowych oraz innych urządzeń elektronicznych z dostępem do Internetu  </w:t>
      </w:r>
    </w:p>
    <w:p w14:paraId="4E7F2B2B" w14:textId="77777777" w:rsidR="00B821F3" w:rsidRPr="00B821F3" w:rsidRDefault="00B821F3" w:rsidP="00B82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1F3">
        <w:rPr>
          <w:rFonts w:ascii="Times New Roman" w:hAnsi="Times New Roman" w:cs="Times New Roman"/>
          <w:sz w:val="24"/>
          <w:szCs w:val="24"/>
        </w:rPr>
        <w:t xml:space="preserve">1.Małoletni nie mogą korzystać bez zgody nauczycieli z telefonu komórkowego oraz innych urządzeń elektronicznych z dostępem do Internetu podczas zajęć edukacyjnych, opiekuńczych, uroczystości, a także zajęć pozalekcyjnych organizowanych na terenie placówki.  </w:t>
      </w:r>
    </w:p>
    <w:p w14:paraId="7FA7EEF4" w14:textId="77777777" w:rsidR="00B821F3" w:rsidRPr="00B821F3" w:rsidRDefault="00B821F3" w:rsidP="00B82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1F3">
        <w:rPr>
          <w:rFonts w:ascii="Times New Roman" w:hAnsi="Times New Roman" w:cs="Times New Roman"/>
          <w:sz w:val="24"/>
          <w:szCs w:val="24"/>
        </w:rPr>
        <w:t xml:space="preserve">2.Przez pojęcie „inne urządzenia elektroniczne” rozumie się także tablet, odtwarzacz muzyki, dyktafon, kamerę, aparat cyfrowy, słuchawki, itp.  </w:t>
      </w:r>
    </w:p>
    <w:p w14:paraId="6886FAC7" w14:textId="77777777" w:rsidR="00B821F3" w:rsidRPr="00B821F3" w:rsidRDefault="00B821F3" w:rsidP="00B82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1F3">
        <w:rPr>
          <w:rFonts w:ascii="Times New Roman" w:hAnsi="Times New Roman" w:cs="Times New Roman"/>
          <w:sz w:val="24"/>
          <w:szCs w:val="24"/>
        </w:rPr>
        <w:t xml:space="preserve">3. Małoletni przynoszą do placówki telefony komórkowe oraz inny sprzęt elektroniczny                           na własną odpowiedzialność, za zgodą rodziców.  </w:t>
      </w:r>
    </w:p>
    <w:p w14:paraId="1D4F931D" w14:textId="77777777" w:rsidR="00B821F3" w:rsidRPr="00B821F3" w:rsidRDefault="00B821F3" w:rsidP="00B82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1F3">
        <w:rPr>
          <w:rFonts w:ascii="Times New Roman" w:hAnsi="Times New Roman" w:cs="Times New Roman"/>
          <w:sz w:val="24"/>
          <w:szCs w:val="24"/>
        </w:rPr>
        <w:t xml:space="preserve">4. Placówka nie ponosi odpowiedzialności za zaginięcie lub zniszczenie czy kradzież sprzętu przynoszonego przez małoletnich.  </w:t>
      </w:r>
    </w:p>
    <w:p w14:paraId="10CB8BD1" w14:textId="77777777" w:rsidR="00B821F3" w:rsidRPr="00B821F3" w:rsidRDefault="00B821F3" w:rsidP="00B82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1F3">
        <w:rPr>
          <w:rFonts w:ascii="Times New Roman" w:hAnsi="Times New Roman" w:cs="Times New Roman"/>
          <w:sz w:val="24"/>
          <w:szCs w:val="24"/>
        </w:rPr>
        <w:t xml:space="preserve">5. Małoletni ma obowiązek wyłączyć lub wyciszyć telefon przed rozpoczęciem zajęć edukacyjnych.  </w:t>
      </w:r>
    </w:p>
    <w:p w14:paraId="6BBF80F4" w14:textId="77777777" w:rsidR="00B821F3" w:rsidRPr="00B821F3" w:rsidRDefault="00B821F3" w:rsidP="00B82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1F3">
        <w:rPr>
          <w:rFonts w:ascii="Times New Roman" w:hAnsi="Times New Roman" w:cs="Times New Roman"/>
          <w:sz w:val="24"/>
          <w:szCs w:val="24"/>
        </w:rPr>
        <w:lastRenderedPageBreak/>
        <w:t xml:space="preserve">6. Jeśli rodzic udostępnia dziecku Internet powinien zadbać, żeby małoletni nie miał dostępu                   do szkodliwych treści jak erotyka i pornografia, sceny przemocy i mowa nienawiści – instalując aplikacje blokujące nieodpowiednie treści typu kontrola rodzicielska. </w:t>
      </w:r>
    </w:p>
    <w:p w14:paraId="2CC2FB0A" w14:textId="77777777" w:rsidR="00B821F3" w:rsidRPr="00B821F3" w:rsidRDefault="00B821F3" w:rsidP="00B82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1F3">
        <w:rPr>
          <w:rFonts w:ascii="Times New Roman" w:hAnsi="Times New Roman" w:cs="Times New Roman"/>
          <w:sz w:val="24"/>
          <w:szCs w:val="24"/>
        </w:rPr>
        <w:t xml:space="preserve">7. Jeśli małoletni czeka na ważną informację (połączenie, SMS, etc.) ma obowiązek poinformować o tym fakcie nauczyciela, poprosić o pozwolenie na skorzystanie z telefonu  </w:t>
      </w:r>
      <w:r w:rsidRPr="00B821F3">
        <w:rPr>
          <w:rFonts w:ascii="Times New Roman" w:hAnsi="Times New Roman" w:cs="Times New Roman"/>
          <w:sz w:val="24"/>
          <w:szCs w:val="24"/>
        </w:rPr>
        <w:br/>
        <w:t xml:space="preserve">i ustalić sposób odebrania tej wiadomości. Dotyczy to także sytuacji, gdy wystąpiła pilna potrzeba skontaktowania się, np. z rodzicami.  </w:t>
      </w:r>
    </w:p>
    <w:p w14:paraId="4F2585C6" w14:textId="77777777" w:rsidR="00B821F3" w:rsidRPr="00B821F3" w:rsidRDefault="00B821F3" w:rsidP="00B82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1F3">
        <w:rPr>
          <w:rFonts w:ascii="Times New Roman" w:hAnsi="Times New Roman" w:cs="Times New Roman"/>
          <w:sz w:val="24"/>
          <w:szCs w:val="24"/>
        </w:rPr>
        <w:t xml:space="preserve">8. Na terenie placówki zakazuje się małoletnim bez zgody nauczyciela filmowania, fotografowania oraz utrwalania dźwięku na jakichkolwiek nośnikach cyfrowych.  </w:t>
      </w:r>
    </w:p>
    <w:p w14:paraId="6D89E048" w14:textId="443B7510" w:rsidR="00B821F3" w:rsidRPr="00B821F3" w:rsidRDefault="00B821F3" w:rsidP="00B82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1F3">
        <w:rPr>
          <w:rFonts w:ascii="Times New Roman" w:hAnsi="Times New Roman" w:cs="Times New Roman"/>
          <w:sz w:val="24"/>
          <w:szCs w:val="24"/>
        </w:rPr>
        <w:t>9. Powyższe nie dotyczy wydarzeń publicznych odbywających się w placówce,                                        w tym uroczystości</w:t>
      </w:r>
      <w:r w:rsidR="005415A6">
        <w:rPr>
          <w:rFonts w:ascii="Times New Roman" w:hAnsi="Times New Roman" w:cs="Times New Roman"/>
          <w:sz w:val="24"/>
          <w:szCs w:val="24"/>
        </w:rPr>
        <w:t xml:space="preserve"> przed</w:t>
      </w:r>
      <w:r w:rsidRPr="00B821F3">
        <w:rPr>
          <w:rFonts w:ascii="Times New Roman" w:hAnsi="Times New Roman" w:cs="Times New Roman"/>
          <w:sz w:val="24"/>
          <w:szCs w:val="24"/>
        </w:rPr>
        <w:t xml:space="preserve">szkolnych.  </w:t>
      </w:r>
    </w:p>
    <w:p w14:paraId="5D6E24D0" w14:textId="77777777" w:rsidR="00B821F3" w:rsidRPr="00B821F3" w:rsidRDefault="00B821F3" w:rsidP="00B82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1F3">
        <w:rPr>
          <w:rFonts w:ascii="Times New Roman" w:hAnsi="Times New Roman" w:cs="Times New Roman"/>
          <w:sz w:val="24"/>
          <w:szCs w:val="24"/>
        </w:rPr>
        <w:t xml:space="preserve">10. Nagrywanie dźwięku i obrazu za pomocą telefonu, lub innych urządzeń jest możliwe jedynie za zgodą osoby nagrywanej lub fotografowanej. Niedopuszczalne jest nagrywanie lub fotografowanie sytuacji niezgodnych z powszechnie przyjętymi normami etycznymi  </w:t>
      </w:r>
      <w:r w:rsidRPr="00B821F3">
        <w:rPr>
          <w:rFonts w:ascii="Times New Roman" w:hAnsi="Times New Roman" w:cs="Times New Roman"/>
          <w:sz w:val="24"/>
          <w:szCs w:val="24"/>
        </w:rPr>
        <w:br/>
        <w:t xml:space="preserve">i społecznymi oraz przesyłanie treści obrażających inne osoby. </w:t>
      </w:r>
    </w:p>
    <w:p w14:paraId="658726BD" w14:textId="77777777" w:rsidR="00B821F3" w:rsidRPr="00B821F3" w:rsidRDefault="00B821F3" w:rsidP="00B82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1F3">
        <w:rPr>
          <w:rFonts w:ascii="Times New Roman" w:hAnsi="Times New Roman" w:cs="Times New Roman"/>
          <w:sz w:val="24"/>
          <w:szCs w:val="24"/>
        </w:rPr>
        <w:t xml:space="preserve">11. W przypadku zabrania telefonu i/lub innego urządzenia elektronicznego na wycieczkę, wyjście edukacyjne małoletni ma prawo korzystania z tych urządzeń wyłącznie w zakresie niewpływającym na organizację i przebieg tego przedsięwzięcia.  </w:t>
      </w:r>
    </w:p>
    <w:p w14:paraId="0CE5FF13" w14:textId="6553C3FF" w:rsidR="00B821F3" w:rsidRPr="00B821F3" w:rsidRDefault="00B821F3" w:rsidP="00B82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1F3">
        <w:rPr>
          <w:rFonts w:ascii="Times New Roman" w:hAnsi="Times New Roman" w:cs="Times New Roman"/>
          <w:sz w:val="24"/>
          <w:szCs w:val="24"/>
        </w:rPr>
        <w:t xml:space="preserve">12. Podczas wyjść zorganizowanych przez placówkę (teatr, kino, muzeum, filharmonia, zwiedzanie z przewodnikiem, lekcja w terenie, konkursy, zawody sportowe itp.) </w:t>
      </w:r>
      <w:r w:rsidR="005415A6">
        <w:rPr>
          <w:rFonts w:ascii="Times New Roman" w:hAnsi="Times New Roman" w:cs="Times New Roman"/>
          <w:sz w:val="24"/>
          <w:szCs w:val="24"/>
        </w:rPr>
        <w:t>wychowanek</w:t>
      </w:r>
      <w:r w:rsidRPr="00B821F3">
        <w:rPr>
          <w:rFonts w:ascii="Times New Roman" w:hAnsi="Times New Roman" w:cs="Times New Roman"/>
          <w:sz w:val="24"/>
          <w:szCs w:val="24"/>
        </w:rPr>
        <w:t xml:space="preserve"> jest zobowiązany do wyłączenia/wyciszenia telefonu i schowania go w torbie/plecaku.</w:t>
      </w:r>
    </w:p>
    <w:p w14:paraId="1B04B672" w14:textId="77777777" w:rsidR="00AE4277" w:rsidRPr="00AE4277" w:rsidRDefault="00AE4277" w:rsidP="00AE427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277">
        <w:rPr>
          <w:rFonts w:ascii="Times New Roman" w:hAnsi="Times New Roman" w:cs="Times New Roman"/>
          <w:b/>
          <w:bCs/>
          <w:sz w:val="28"/>
          <w:szCs w:val="28"/>
        </w:rPr>
        <w:t>ROZDZIAŁ 11</w:t>
      </w:r>
    </w:p>
    <w:p w14:paraId="7F6AC079" w14:textId="1ED8023E" w:rsidR="00F76857" w:rsidRPr="00F76857" w:rsidRDefault="00AE4277" w:rsidP="00AE42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277">
        <w:rPr>
          <w:rFonts w:ascii="Times New Roman" w:hAnsi="Times New Roman" w:cs="Times New Roman"/>
          <w:b/>
          <w:bCs/>
          <w:sz w:val="24"/>
          <w:szCs w:val="24"/>
        </w:rPr>
        <w:t>PROCEDURY OCHRONY DZIECI PRZED TREŚCIAMI SZKODLIWYMI</w:t>
      </w:r>
    </w:p>
    <w:p w14:paraId="2C61316F" w14:textId="77777777" w:rsidR="004F0591" w:rsidRPr="004F0591" w:rsidRDefault="004F0591" w:rsidP="004F05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91">
        <w:rPr>
          <w:rFonts w:ascii="Times New Roman" w:hAnsi="Times New Roman" w:cs="Times New Roman"/>
          <w:sz w:val="24"/>
          <w:szCs w:val="24"/>
        </w:rPr>
        <w:t xml:space="preserve">1. Placówka ma obowiązek podejmować działania zabezpieczające małoletnich przed łatwym dostępem do tych treści z sieci, które mogą zagrażać ich prawidłowemu rozwojowi. </w:t>
      </w:r>
    </w:p>
    <w:p w14:paraId="27B2360F" w14:textId="77777777" w:rsidR="004F0591" w:rsidRPr="004F0591" w:rsidRDefault="004F0591" w:rsidP="004F05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91">
        <w:rPr>
          <w:rFonts w:ascii="Times New Roman" w:hAnsi="Times New Roman" w:cs="Times New Roman"/>
          <w:sz w:val="24"/>
          <w:szCs w:val="24"/>
        </w:rPr>
        <w:t xml:space="preserve">2. Podstawowe działania zabezpieczające małoletnich przed dostępem do treści szkodliwych </w:t>
      </w:r>
      <w:r w:rsidRPr="004F0591">
        <w:rPr>
          <w:rFonts w:ascii="Times New Roman" w:hAnsi="Times New Roman" w:cs="Times New Roman"/>
          <w:sz w:val="24"/>
          <w:szCs w:val="24"/>
        </w:rPr>
        <w:br/>
        <w:t xml:space="preserve"> i zagrożeń z sieci:  </w:t>
      </w:r>
    </w:p>
    <w:p w14:paraId="7AD0A2E8" w14:textId="77777777" w:rsidR="004F0591" w:rsidRPr="004F0591" w:rsidRDefault="004F0591" w:rsidP="004F05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91">
        <w:rPr>
          <w:rFonts w:ascii="Times New Roman" w:hAnsi="Times New Roman" w:cs="Times New Roman"/>
          <w:sz w:val="24"/>
          <w:szCs w:val="24"/>
        </w:rPr>
        <w:t xml:space="preserve">1) monitorowanie działania i aktualizowanie programu antywirusowego, zapory sieciowej, </w:t>
      </w:r>
    </w:p>
    <w:p w14:paraId="310686BC" w14:textId="77777777" w:rsidR="004F0591" w:rsidRPr="004F0591" w:rsidRDefault="004F0591" w:rsidP="004F05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91">
        <w:rPr>
          <w:rFonts w:ascii="Times New Roman" w:hAnsi="Times New Roman" w:cs="Times New Roman"/>
          <w:sz w:val="24"/>
          <w:szCs w:val="24"/>
        </w:rPr>
        <w:lastRenderedPageBreak/>
        <w:t xml:space="preserve">2) edukacja medialna – dostarczanie uczniom wiedzy i umiejętności dotyczących posługiwania się technologią komunikacyjną, </w:t>
      </w:r>
    </w:p>
    <w:p w14:paraId="626B95DD" w14:textId="77777777" w:rsidR="004F0591" w:rsidRPr="004F0591" w:rsidRDefault="004F0591" w:rsidP="004F05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91">
        <w:rPr>
          <w:rFonts w:ascii="Times New Roman" w:hAnsi="Times New Roman" w:cs="Times New Roman"/>
          <w:sz w:val="24"/>
          <w:szCs w:val="24"/>
        </w:rPr>
        <w:t xml:space="preserve">3) prowadzenie systematycznych działań wychowawczych (integracja zespołu klasowego, budowanie dobrych relacji pomiędzy małoletnimi, wprowadzanie norm grupowych; uczenie małoletnich odróżniania dobra od zła), </w:t>
      </w:r>
    </w:p>
    <w:p w14:paraId="546128A2" w14:textId="77777777" w:rsidR="004F0591" w:rsidRPr="004F0591" w:rsidRDefault="004F0591" w:rsidP="004F05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91">
        <w:rPr>
          <w:rFonts w:ascii="Times New Roman" w:hAnsi="Times New Roman" w:cs="Times New Roman"/>
          <w:sz w:val="24"/>
          <w:szCs w:val="24"/>
        </w:rPr>
        <w:t xml:space="preserve">4) prowadzenie działań profilaktycznych propagujących zasady bezpiecznego korzystania </w:t>
      </w:r>
      <w:r w:rsidRPr="004F0591">
        <w:rPr>
          <w:rFonts w:ascii="Times New Roman" w:hAnsi="Times New Roman" w:cs="Times New Roman"/>
          <w:sz w:val="24"/>
          <w:szCs w:val="24"/>
        </w:rPr>
        <w:br/>
        <w:t xml:space="preserve">z sieci oraz uświadamiających zagrożenia płynące z użytkowania różnych technologii komunikacyjnych. Celem tych działań jest: </w:t>
      </w:r>
    </w:p>
    <w:p w14:paraId="2E60B787" w14:textId="77777777" w:rsidR="004F0591" w:rsidRPr="004F0591" w:rsidRDefault="004F0591" w:rsidP="004F05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91">
        <w:rPr>
          <w:rFonts w:ascii="Times New Roman" w:hAnsi="Times New Roman" w:cs="Times New Roman"/>
          <w:sz w:val="24"/>
          <w:szCs w:val="24"/>
        </w:rPr>
        <w:t xml:space="preserve"> - poszerzanie wiedzy na temat różnych form cyberprzemocy, prewencji oraz sposobu reagowania w przypadku pojawienia się zagrożenia, </w:t>
      </w:r>
    </w:p>
    <w:p w14:paraId="4F6D865E" w14:textId="77777777" w:rsidR="004F0591" w:rsidRPr="004F0591" w:rsidRDefault="004F0591" w:rsidP="004F05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91">
        <w:rPr>
          <w:rFonts w:ascii="Times New Roman" w:hAnsi="Times New Roman" w:cs="Times New Roman"/>
          <w:sz w:val="24"/>
          <w:szCs w:val="24"/>
        </w:rPr>
        <w:t xml:space="preserve">- ukazanie sposobów bezpiecznego korzystania z sieci, w tym przestrzeganie przed zagrożeniami płynącymi z niewłaściwego użytkowania urządzeń multimedialnych, </w:t>
      </w:r>
    </w:p>
    <w:p w14:paraId="37C89333" w14:textId="77777777" w:rsidR="004F0591" w:rsidRPr="004F0591" w:rsidRDefault="004F0591" w:rsidP="004F05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91">
        <w:rPr>
          <w:rFonts w:ascii="Times New Roman" w:hAnsi="Times New Roman" w:cs="Times New Roman"/>
          <w:sz w:val="24"/>
          <w:szCs w:val="24"/>
        </w:rPr>
        <w:t xml:space="preserve"> -zapobieganie i ograniczenie lub wyeliminowanie zachowań agresywno-przemocowych realizowanych przy użyciu technologii komunikacyjnych w placówce i poza nią, </w:t>
      </w:r>
    </w:p>
    <w:p w14:paraId="24C3D735" w14:textId="77777777" w:rsidR="004F0591" w:rsidRPr="004F0591" w:rsidRDefault="004F0591" w:rsidP="004F05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91">
        <w:rPr>
          <w:rFonts w:ascii="Times New Roman" w:hAnsi="Times New Roman" w:cs="Times New Roman"/>
          <w:sz w:val="24"/>
          <w:szCs w:val="24"/>
        </w:rPr>
        <w:t xml:space="preserve">- propagowanie zasad dobrego zachowania w Internecie, </w:t>
      </w:r>
    </w:p>
    <w:p w14:paraId="0823D144" w14:textId="77777777" w:rsidR="004F0591" w:rsidRPr="004F0591" w:rsidRDefault="004F0591" w:rsidP="004F05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91">
        <w:rPr>
          <w:rFonts w:ascii="Times New Roman" w:hAnsi="Times New Roman" w:cs="Times New Roman"/>
          <w:sz w:val="24"/>
          <w:szCs w:val="24"/>
        </w:rPr>
        <w:t xml:space="preserve">5) włączenie rodziców małoletnich w działania placówki na rzecz zapobiegania cyberprzemocy – informowanie ich o polityce placówki w zakresie reagowania na cyberprzemoc; edukacja na temat cyberprzemocy i zagrożeń z sieci: warsztaty, szkolenia dla rodziców, udostępnianie materiałów i publikacji, w tym polecanie  i wskazywanie sposobów instalowania ochrony rodzicielskiej, </w:t>
      </w:r>
    </w:p>
    <w:p w14:paraId="611FDC57" w14:textId="77777777" w:rsidR="004F0591" w:rsidRPr="004F0591" w:rsidRDefault="004F0591" w:rsidP="004F05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91">
        <w:rPr>
          <w:rFonts w:ascii="Times New Roman" w:hAnsi="Times New Roman" w:cs="Times New Roman"/>
          <w:sz w:val="24"/>
          <w:szCs w:val="24"/>
        </w:rPr>
        <w:t>6) instalowanie aplikacji filtrujących na urządzeniach, z których korzystają pracownicy                     i małoletni oraz aplikacji filtrujących do usług sieciowych, które analizują przepływające dane i są w stanie zablokować dostęp do podejrzanych lokalizacji.</w:t>
      </w:r>
    </w:p>
    <w:p w14:paraId="73838C97" w14:textId="3000C675" w:rsidR="00A93162" w:rsidRPr="00A93162" w:rsidRDefault="00A93162" w:rsidP="00A931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162">
        <w:rPr>
          <w:rFonts w:ascii="Times New Roman" w:hAnsi="Times New Roman" w:cs="Times New Roman"/>
          <w:b/>
          <w:bCs/>
          <w:sz w:val="28"/>
          <w:szCs w:val="28"/>
        </w:rPr>
        <w:t>ROZDZIAŁ 12</w:t>
      </w:r>
    </w:p>
    <w:p w14:paraId="05381E06" w14:textId="332C4F47" w:rsidR="00A93162" w:rsidRPr="00A93162" w:rsidRDefault="00A93162" w:rsidP="00A931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162">
        <w:rPr>
          <w:rFonts w:ascii="Times New Roman" w:hAnsi="Times New Roman" w:cs="Times New Roman"/>
          <w:b/>
          <w:bCs/>
          <w:sz w:val="24"/>
          <w:szCs w:val="24"/>
        </w:rPr>
        <w:t>ZASADY USTALENIA PLANU WSPARCIA MAŁOLETNIEGO</w:t>
      </w:r>
    </w:p>
    <w:p w14:paraId="55C8CF90" w14:textId="23BF0DA9" w:rsidR="00F3744F" w:rsidRDefault="00A93162" w:rsidP="00A931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3162">
        <w:rPr>
          <w:rFonts w:ascii="Times New Roman" w:hAnsi="Times New Roman" w:cs="Times New Roman"/>
          <w:sz w:val="24"/>
          <w:szCs w:val="24"/>
        </w:rPr>
        <w:t>1. Niezależnie od zastosowania procedury interwencji Dyrektor tworzy grupę wsparcia</w:t>
      </w:r>
      <w:r w:rsidR="00A9620E">
        <w:rPr>
          <w:rFonts w:ascii="Times New Roman" w:hAnsi="Times New Roman" w:cs="Times New Roman"/>
          <w:sz w:val="24"/>
          <w:szCs w:val="24"/>
        </w:rPr>
        <w:t xml:space="preserve"> </w:t>
      </w:r>
      <w:r w:rsidRPr="00A93162">
        <w:rPr>
          <w:rFonts w:ascii="Times New Roman" w:hAnsi="Times New Roman" w:cs="Times New Roman"/>
          <w:sz w:val="24"/>
          <w:szCs w:val="24"/>
        </w:rPr>
        <w:t>dla pokrzywdzonego ucznia.</w:t>
      </w:r>
    </w:p>
    <w:p w14:paraId="3D94ED38" w14:textId="77777777" w:rsidR="00A9620E" w:rsidRPr="00A9620E" w:rsidRDefault="00A9620E" w:rsidP="00A9620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20E">
        <w:rPr>
          <w:rFonts w:ascii="Times New Roman" w:hAnsi="Times New Roman" w:cs="Times New Roman"/>
          <w:b/>
          <w:bCs/>
          <w:sz w:val="28"/>
          <w:szCs w:val="28"/>
        </w:rPr>
        <w:t>ROZDZIAŁ 13</w:t>
      </w:r>
    </w:p>
    <w:p w14:paraId="0D2F916E" w14:textId="35BEBC16" w:rsidR="00A9620E" w:rsidRPr="00A9620E" w:rsidRDefault="00A9620E" w:rsidP="00A9620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20E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PRZEPISY KOŃCOWE</w:t>
      </w:r>
    </w:p>
    <w:p w14:paraId="725C278E" w14:textId="6E78039D" w:rsidR="00A9620E" w:rsidRDefault="00A9620E" w:rsidP="00A931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620E">
        <w:rPr>
          <w:rFonts w:ascii="Times New Roman" w:hAnsi="Times New Roman" w:cs="Times New Roman"/>
          <w:sz w:val="24"/>
          <w:szCs w:val="24"/>
        </w:rPr>
        <w:t>1. Standardy Ochrony Małoletnich wchodzą w życie z dniem 15 lutego 2024 r.</w:t>
      </w:r>
    </w:p>
    <w:p w14:paraId="23E6C018" w14:textId="77777777" w:rsidR="008B1973" w:rsidRDefault="008B1973" w:rsidP="009114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0ECAFD" w14:textId="77777777" w:rsidR="008B1973" w:rsidRDefault="008B1973" w:rsidP="009114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961C15" w14:textId="77777777" w:rsidR="008B1973" w:rsidRDefault="008B1973" w:rsidP="009114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A4D792" w14:textId="34762E0D" w:rsidR="0091143E" w:rsidRPr="008B1973" w:rsidRDefault="0091143E" w:rsidP="008B197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973">
        <w:rPr>
          <w:rFonts w:ascii="Times New Roman" w:hAnsi="Times New Roman" w:cs="Times New Roman"/>
          <w:b/>
          <w:bCs/>
          <w:sz w:val="24"/>
          <w:szCs w:val="24"/>
        </w:rPr>
        <w:t xml:space="preserve">ADRESY I TELEFONY INSTYTUCJI LOKALNYCH I OGÓLNOPOLSKICH, DO KTÓRYCH MOŻNA ZWRÓCIĆ SIĘ O POMOC W TRUDNEJ SYTUACJI RADA </w:t>
      </w:r>
      <w:r w:rsidR="008B197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B1973">
        <w:rPr>
          <w:rFonts w:ascii="Times New Roman" w:hAnsi="Times New Roman" w:cs="Times New Roman"/>
          <w:b/>
          <w:bCs/>
          <w:sz w:val="24"/>
          <w:szCs w:val="24"/>
        </w:rPr>
        <w:t xml:space="preserve">I WSPARCIE </w:t>
      </w:r>
    </w:p>
    <w:p w14:paraId="62EEB3DC" w14:textId="77777777" w:rsidR="0091143E" w:rsidRPr="0091143E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Segoe UI Symbol" w:hAnsi="Segoe UI Symbol" w:cs="Segoe UI Symbol"/>
          <w:sz w:val="24"/>
          <w:szCs w:val="24"/>
        </w:rPr>
        <w:t>➢</w:t>
      </w:r>
      <w:r w:rsidRPr="0091143E">
        <w:rPr>
          <w:rFonts w:ascii="Times New Roman" w:hAnsi="Times New Roman" w:cs="Times New Roman"/>
          <w:sz w:val="24"/>
          <w:szCs w:val="24"/>
        </w:rPr>
        <w:t xml:space="preserve"> Poradnia Psychologiczno-Pedagogiczna, Sandomierz, ul. Adama Mickiewicza 34, tel. 15 832-32-04</w:t>
      </w:r>
    </w:p>
    <w:p w14:paraId="7A76E51F" w14:textId="77777777" w:rsidR="0091143E" w:rsidRPr="0091143E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Segoe UI Symbol" w:hAnsi="Segoe UI Symbol" w:cs="Segoe UI Symbol"/>
          <w:sz w:val="24"/>
          <w:szCs w:val="24"/>
        </w:rPr>
        <w:t>➢</w:t>
      </w:r>
      <w:r w:rsidRPr="0091143E">
        <w:rPr>
          <w:rFonts w:ascii="Times New Roman" w:hAnsi="Times New Roman" w:cs="Times New Roman"/>
          <w:sz w:val="24"/>
          <w:szCs w:val="24"/>
        </w:rPr>
        <w:t xml:space="preserve"> Miejski Ośrodek Pomocy Społecznej, Klimontów, ul. Zysmana 5, tel. 15 866-17-74</w:t>
      </w:r>
    </w:p>
    <w:p w14:paraId="3E40CD2C" w14:textId="77777777" w:rsidR="0091143E" w:rsidRPr="0091143E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Segoe UI Symbol" w:hAnsi="Segoe UI Symbol" w:cs="Segoe UI Symbol"/>
          <w:sz w:val="24"/>
          <w:szCs w:val="24"/>
        </w:rPr>
        <w:t>➢</w:t>
      </w:r>
      <w:r w:rsidRPr="0091143E">
        <w:rPr>
          <w:rFonts w:ascii="Times New Roman" w:hAnsi="Times New Roman" w:cs="Times New Roman"/>
          <w:sz w:val="24"/>
          <w:szCs w:val="24"/>
        </w:rPr>
        <w:t xml:space="preserve"> Powiatowe Centrum Pomocy Rodzinie, Pułtusk, ul. Adama Mickiewicza 34 tel. 15 644-10-10</w:t>
      </w:r>
    </w:p>
    <w:p w14:paraId="570BF503" w14:textId="77777777" w:rsidR="0091143E" w:rsidRPr="0091143E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Segoe UI Symbol" w:hAnsi="Segoe UI Symbol" w:cs="Segoe UI Symbol"/>
          <w:sz w:val="24"/>
          <w:szCs w:val="24"/>
        </w:rPr>
        <w:t>➢</w:t>
      </w:r>
      <w:r w:rsidRPr="0091143E">
        <w:rPr>
          <w:rFonts w:ascii="Times New Roman" w:hAnsi="Times New Roman" w:cs="Times New Roman"/>
          <w:sz w:val="24"/>
          <w:szCs w:val="24"/>
        </w:rPr>
        <w:t xml:space="preserve"> Posterunek Policji w Koprzywnicy , ul. 11 Listopada 98, tel. 15 833-43-63</w:t>
      </w:r>
    </w:p>
    <w:p w14:paraId="00C360BD" w14:textId="77777777" w:rsidR="0091143E" w:rsidRPr="0091143E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Segoe UI Symbol" w:hAnsi="Segoe UI Symbol" w:cs="Segoe UI Symbol"/>
          <w:sz w:val="24"/>
          <w:szCs w:val="24"/>
        </w:rPr>
        <w:t>➢</w:t>
      </w:r>
      <w:r w:rsidRPr="0091143E">
        <w:rPr>
          <w:rFonts w:ascii="Times New Roman" w:hAnsi="Times New Roman" w:cs="Times New Roman"/>
          <w:sz w:val="24"/>
          <w:szCs w:val="24"/>
        </w:rPr>
        <w:t xml:space="preserve"> Telefon Zaufania dla Dzieci i Młodzieży 116 111 </w:t>
      </w:r>
    </w:p>
    <w:p w14:paraId="6262F4AC" w14:textId="77777777" w:rsidR="0091143E" w:rsidRPr="0091143E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Segoe UI Symbol" w:hAnsi="Segoe UI Symbol" w:cs="Segoe UI Symbol"/>
          <w:sz w:val="24"/>
          <w:szCs w:val="24"/>
        </w:rPr>
        <w:t>➢</w:t>
      </w:r>
      <w:r w:rsidRPr="0091143E">
        <w:rPr>
          <w:rFonts w:ascii="Times New Roman" w:hAnsi="Times New Roman" w:cs="Times New Roman"/>
          <w:sz w:val="24"/>
          <w:szCs w:val="24"/>
        </w:rPr>
        <w:t xml:space="preserve"> Młodzieżowy Telefon Zaufania, tel. 9288 (w dni powszednie godz. 10-20)  </w:t>
      </w:r>
    </w:p>
    <w:p w14:paraId="0951454D" w14:textId="77777777" w:rsidR="0091143E" w:rsidRPr="0091143E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Segoe UI Symbol" w:hAnsi="Segoe UI Symbol" w:cs="Segoe UI Symbol"/>
          <w:sz w:val="24"/>
          <w:szCs w:val="24"/>
        </w:rPr>
        <w:t>➢</w:t>
      </w:r>
      <w:r w:rsidRPr="0091143E">
        <w:rPr>
          <w:rFonts w:ascii="Times New Roman" w:hAnsi="Times New Roman" w:cs="Times New Roman"/>
          <w:sz w:val="24"/>
          <w:szCs w:val="24"/>
        </w:rPr>
        <w:t xml:space="preserve"> Internetowy Telefon Zaufania ANONIMOWY PRZYJACIEL, tel. 85 92 88 (Anonimowa Policyjna Linia Specjalna, tel. 800 120 148, czynny całą dobę,  połączenie bezpłatne) </w:t>
      </w:r>
    </w:p>
    <w:p w14:paraId="0DDC5F9C" w14:textId="77777777" w:rsidR="0091143E" w:rsidRPr="0091143E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Segoe UI Symbol" w:hAnsi="Segoe UI Symbol" w:cs="Segoe UI Symbol"/>
          <w:sz w:val="24"/>
          <w:szCs w:val="24"/>
        </w:rPr>
        <w:t>➢</w:t>
      </w:r>
      <w:r w:rsidRPr="0091143E">
        <w:rPr>
          <w:rFonts w:ascii="Times New Roman" w:hAnsi="Times New Roman" w:cs="Times New Roman"/>
          <w:sz w:val="24"/>
          <w:szCs w:val="24"/>
        </w:rPr>
        <w:t xml:space="preserve"> Dla osób w trudnej sytuacji życiowej – telefon Biura Porad Obywatelskich, tel. 22 828 12 95  </w:t>
      </w:r>
    </w:p>
    <w:p w14:paraId="5A4CA5D5" w14:textId="77777777" w:rsidR="0091143E" w:rsidRPr="0091143E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Segoe UI Symbol" w:hAnsi="Segoe UI Symbol" w:cs="Segoe UI Symbol"/>
          <w:sz w:val="24"/>
          <w:szCs w:val="24"/>
        </w:rPr>
        <w:t>➢</w:t>
      </w:r>
      <w:r w:rsidRPr="0091143E">
        <w:rPr>
          <w:rFonts w:ascii="Times New Roman" w:hAnsi="Times New Roman" w:cs="Times New Roman"/>
          <w:sz w:val="24"/>
          <w:szCs w:val="24"/>
        </w:rPr>
        <w:t xml:space="preserve"> Antydepresyjny Telefon Zaufania Centrum ITAKA, 22 654 40 41 (pn., czw. 17-20) </w:t>
      </w:r>
    </w:p>
    <w:p w14:paraId="4982C521" w14:textId="77777777" w:rsidR="0091143E" w:rsidRPr="0091143E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Segoe UI Symbol" w:hAnsi="Segoe UI Symbol" w:cs="Segoe UI Symbol"/>
          <w:sz w:val="24"/>
          <w:szCs w:val="24"/>
        </w:rPr>
        <w:t>➢</w:t>
      </w:r>
      <w:r w:rsidRPr="0091143E">
        <w:rPr>
          <w:rFonts w:ascii="Times New Roman" w:hAnsi="Times New Roman" w:cs="Times New Roman"/>
          <w:sz w:val="24"/>
          <w:szCs w:val="24"/>
        </w:rPr>
        <w:t xml:space="preserve"> Komitet Ochrony Praw Dziecka, tel. 22 831 24 29 (pn., śr.-pt. 9-14, wt. 9-18) </w:t>
      </w:r>
    </w:p>
    <w:p w14:paraId="38D15A48" w14:textId="77777777" w:rsidR="0091143E" w:rsidRPr="0091143E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Segoe UI Symbol" w:hAnsi="Segoe UI Symbol" w:cs="Segoe UI Symbol"/>
          <w:sz w:val="24"/>
          <w:szCs w:val="24"/>
        </w:rPr>
        <w:t>➢</w:t>
      </w:r>
      <w:r w:rsidRPr="0091143E">
        <w:rPr>
          <w:rFonts w:ascii="Times New Roman" w:hAnsi="Times New Roman" w:cs="Times New Roman"/>
          <w:sz w:val="24"/>
          <w:szCs w:val="24"/>
        </w:rPr>
        <w:t xml:space="preserve"> Dziecięcy Telefon Zaufania Rzecznika Praw Dziecka 800 12 12 12 </w:t>
      </w:r>
    </w:p>
    <w:p w14:paraId="52814715" w14:textId="77777777" w:rsidR="0091143E" w:rsidRPr="0091143E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Segoe UI Symbol" w:hAnsi="Segoe UI Symbol" w:cs="Segoe UI Symbol"/>
          <w:sz w:val="24"/>
          <w:szCs w:val="24"/>
        </w:rPr>
        <w:t>➢</w:t>
      </w:r>
      <w:r w:rsidRPr="0091143E">
        <w:rPr>
          <w:rFonts w:ascii="Times New Roman" w:hAnsi="Times New Roman" w:cs="Times New Roman"/>
          <w:sz w:val="24"/>
          <w:szCs w:val="24"/>
        </w:rPr>
        <w:t xml:space="preserve"> Ognisko wychowawcze tel. 22 613 69 91 </w:t>
      </w:r>
    </w:p>
    <w:p w14:paraId="4490E30B" w14:textId="77777777" w:rsidR="0091143E" w:rsidRPr="0091143E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Segoe UI Symbol" w:hAnsi="Segoe UI Symbol" w:cs="Segoe UI Symbol"/>
          <w:sz w:val="24"/>
          <w:szCs w:val="24"/>
        </w:rPr>
        <w:t>➢</w:t>
      </w:r>
      <w:r w:rsidRPr="0091143E">
        <w:rPr>
          <w:rFonts w:ascii="Times New Roman" w:hAnsi="Times New Roman" w:cs="Times New Roman"/>
          <w:sz w:val="24"/>
          <w:szCs w:val="24"/>
        </w:rPr>
        <w:t xml:space="preserve"> Poradnia Młodzieżowa i Rodzinna Towarzystwa Rozwoju Rodziny, </w:t>
      </w:r>
    </w:p>
    <w:p w14:paraId="056304DA" w14:textId="77777777" w:rsidR="0091143E" w:rsidRPr="0091143E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Times New Roman" w:hAnsi="Times New Roman" w:cs="Times New Roman"/>
          <w:sz w:val="24"/>
          <w:szCs w:val="24"/>
        </w:rPr>
        <w:lastRenderedPageBreak/>
        <w:t xml:space="preserve">tel. 22 828 61 92 (pn.-pt. 15-20) </w:t>
      </w:r>
    </w:p>
    <w:p w14:paraId="42BDC93B" w14:textId="77777777" w:rsidR="0091143E" w:rsidRPr="0091143E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Segoe UI Symbol" w:hAnsi="Segoe UI Symbol" w:cs="Segoe UI Symbol"/>
          <w:sz w:val="24"/>
          <w:szCs w:val="24"/>
        </w:rPr>
        <w:t>➢</w:t>
      </w:r>
      <w:r w:rsidRPr="0091143E">
        <w:rPr>
          <w:rFonts w:ascii="Times New Roman" w:hAnsi="Times New Roman" w:cs="Times New Roman"/>
          <w:sz w:val="24"/>
          <w:szCs w:val="24"/>
        </w:rPr>
        <w:t xml:space="preserve"> Ruch Pomocy Rodzinie, tel. 22 621 03 67 (pn.-pt. 10-17) </w:t>
      </w:r>
    </w:p>
    <w:p w14:paraId="7C91F7F5" w14:textId="05DDB275" w:rsidR="0091143E" w:rsidRPr="00A93162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Segoe UI Symbol" w:hAnsi="Segoe UI Symbol" w:cs="Segoe UI Symbol"/>
          <w:sz w:val="24"/>
          <w:szCs w:val="24"/>
        </w:rPr>
        <w:t>➢</w:t>
      </w:r>
      <w:r w:rsidRPr="0091143E">
        <w:rPr>
          <w:rFonts w:ascii="Times New Roman" w:hAnsi="Times New Roman" w:cs="Times New Roman"/>
          <w:sz w:val="24"/>
          <w:szCs w:val="24"/>
        </w:rPr>
        <w:t xml:space="preserve"> Telefoniczna Pierwsza Pomoc Psychologiczna, tel. 22 425 98 48  (pn.-pt. 17-20, sob. 15-17)</w:t>
      </w:r>
    </w:p>
    <w:sectPr w:rsidR="0091143E" w:rsidRPr="00A9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F0"/>
    <w:rsid w:val="00112109"/>
    <w:rsid w:val="00166E37"/>
    <w:rsid w:val="001C3980"/>
    <w:rsid w:val="00226C98"/>
    <w:rsid w:val="0025513F"/>
    <w:rsid w:val="00305B57"/>
    <w:rsid w:val="00326599"/>
    <w:rsid w:val="0033538B"/>
    <w:rsid w:val="003D73A9"/>
    <w:rsid w:val="00455183"/>
    <w:rsid w:val="004603F6"/>
    <w:rsid w:val="004A1206"/>
    <w:rsid w:val="004E7996"/>
    <w:rsid w:val="004F0591"/>
    <w:rsid w:val="005064AE"/>
    <w:rsid w:val="005415A6"/>
    <w:rsid w:val="00575FD4"/>
    <w:rsid w:val="005E24F4"/>
    <w:rsid w:val="00650472"/>
    <w:rsid w:val="006661E6"/>
    <w:rsid w:val="00687412"/>
    <w:rsid w:val="00760D40"/>
    <w:rsid w:val="0077012A"/>
    <w:rsid w:val="00781B56"/>
    <w:rsid w:val="0078223A"/>
    <w:rsid w:val="007D334E"/>
    <w:rsid w:val="0083112C"/>
    <w:rsid w:val="00842F35"/>
    <w:rsid w:val="008B1973"/>
    <w:rsid w:val="008D0F9A"/>
    <w:rsid w:val="0091143E"/>
    <w:rsid w:val="009367F9"/>
    <w:rsid w:val="0097299C"/>
    <w:rsid w:val="00973988"/>
    <w:rsid w:val="009E1064"/>
    <w:rsid w:val="00A12E8D"/>
    <w:rsid w:val="00A34413"/>
    <w:rsid w:val="00A43FA8"/>
    <w:rsid w:val="00A45068"/>
    <w:rsid w:val="00A54152"/>
    <w:rsid w:val="00A62B09"/>
    <w:rsid w:val="00A93162"/>
    <w:rsid w:val="00A9620E"/>
    <w:rsid w:val="00AE4277"/>
    <w:rsid w:val="00B01372"/>
    <w:rsid w:val="00B640FC"/>
    <w:rsid w:val="00B821F3"/>
    <w:rsid w:val="00B8511F"/>
    <w:rsid w:val="00BF6FAE"/>
    <w:rsid w:val="00C52F7A"/>
    <w:rsid w:val="00DC77C5"/>
    <w:rsid w:val="00E74BD0"/>
    <w:rsid w:val="00F155F0"/>
    <w:rsid w:val="00F3744F"/>
    <w:rsid w:val="00F521E4"/>
    <w:rsid w:val="00F66937"/>
    <w:rsid w:val="00F76857"/>
    <w:rsid w:val="00F87635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5486"/>
  <w15:chartTrackingRefBased/>
  <w15:docId w15:val="{73AC7938-3AC0-47F9-AE07-E0786E27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5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5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5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5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5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5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5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5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5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5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5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5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55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55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55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55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55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55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5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5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5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5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5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55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55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55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5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55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55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3986</Words>
  <Characters>23922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Wójcik</dc:creator>
  <cp:keywords/>
  <dc:description/>
  <cp:lastModifiedBy>Karolina Nowińska</cp:lastModifiedBy>
  <cp:revision>3</cp:revision>
  <cp:lastPrinted>2024-06-24T09:27:00Z</cp:lastPrinted>
  <dcterms:created xsi:type="dcterms:W3CDTF">2024-08-22T10:29:00Z</dcterms:created>
  <dcterms:modified xsi:type="dcterms:W3CDTF">2024-08-22T10:29:00Z</dcterms:modified>
</cp:coreProperties>
</file>